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F5" w:rsidRDefault="001426F5" w:rsidP="001426F5">
      <w:pPr>
        <w:jc w:val="both"/>
        <w:rPr>
          <w:rFonts w:ascii="Arial" w:hAnsi="Arial" w:cs="Arial"/>
          <w:b/>
        </w:rPr>
      </w:pPr>
    </w:p>
    <w:p w:rsidR="001426F5" w:rsidRDefault="001426F5" w:rsidP="001426F5">
      <w:pPr>
        <w:jc w:val="both"/>
        <w:rPr>
          <w:rFonts w:ascii="Arial" w:hAnsi="Arial" w:cs="Arial"/>
          <w:b/>
        </w:rPr>
      </w:pPr>
      <w:r w:rsidRPr="00C620AA">
        <w:rPr>
          <w:rFonts w:ascii="Arial" w:hAnsi="Arial" w:cs="Arial"/>
          <w:b/>
        </w:rPr>
        <w:t>I. PROPÓSITO</w:t>
      </w:r>
    </w:p>
    <w:p w:rsidR="00777EFC" w:rsidRPr="00C620AA" w:rsidRDefault="00777EFC" w:rsidP="001426F5">
      <w:pPr>
        <w:jc w:val="both"/>
        <w:rPr>
          <w:rFonts w:ascii="Arial" w:hAnsi="Arial" w:cs="Arial"/>
          <w:b/>
        </w:rPr>
      </w:pPr>
    </w:p>
    <w:p w:rsidR="001426F5" w:rsidRPr="00C620AA" w:rsidRDefault="001426F5" w:rsidP="001426F5">
      <w:pPr>
        <w:ind w:firstLine="708"/>
        <w:jc w:val="both"/>
        <w:rPr>
          <w:rFonts w:ascii="Arial" w:hAnsi="Arial" w:cs="Arial"/>
        </w:rPr>
      </w:pPr>
      <w:r w:rsidRPr="00C620AA">
        <w:rPr>
          <w:rFonts w:ascii="Arial" w:hAnsi="Arial" w:cs="Arial"/>
        </w:rPr>
        <w:t>I.1.Describir los procesos mediante se establecen los programas de calidad.</w:t>
      </w:r>
    </w:p>
    <w:p w:rsidR="001426F5" w:rsidRPr="00C620AA" w:rsidRDefault="001426F5" w:rsidP="001426F5">
      <w:pPr>
        <w:ind w:firstLine="708"/>
        <w:jc w:val="both"/>
        <w:rPr>
          <w:rFonts w:ascii="Arial" w:hAnsi="Arial" w:cs="Arial"/>
        </w:rPr>
      </w:pPr>
      <w:r w:rsidRPr="00C620AA">
        <w:rPr>
          <w:rFonts w:ascii="Arial" w:hAnsi="Arial" w:cs="Arial"/>
        </w:rPr>
        <w:t>I.2. Inicia con la implementación de los diferentes programas de calidad.</w:t>
      </w:r>
    </w:p>
    <w:p w:rsidR="001426F5" w:rsidRDefault="001426F5" w:rsidP="001426F5">
      <w:pPr>
        <w:ind w:firstLine="708"/>
        <w:jc w:val="both"/>
        <w:rPr>
          <w:rFonts w:ascii="Arial" w:hAnsi="Arial" w:cs="Arial"/>
        </w:rPr>
      </w:pPr>
      <w:r w:rsidRPr="00C620AA">
        <w:rPr>
          <w:rFonts w:ascii="Arial" w:hAnsi="Arial" w:cs="Arial"/>
        </w:rPr>
        <w:t>I.3. Termina cuando la ejecución de los diferentes programas de calidad.</w:t>
      </w:r>
    </w:p>
    <w:p w:rsidR="009B735A" w:rsidRPr="00C620AA" w:rsidRDefault="009B735A" w:rsidP="001426F5">
      <w:pPr>
        <w:ind w:firstLine="708"/>
        <w:jc w:val="both"/>
        <w:rPr>
          <w:rFonts w:ascii="Arial" w:hAnsi="Arial" w:cs="Arial"/>
          <w:lang w:val="es-MX"/>
        </w:rPr>
      </w:pPr>
      <w:r>
        <w:rPr>
          <w:rFonts w:ascii="Arial" w:hAnsi="Arial" w:cs="Arial"/>
        </w:rPr>
        <w:t>1.4 Describir los objetivos del cumplimiento y la calidad de nuestro programa de protección para sujetos en investigación y de procesos administrativos.</w:t>
      </w:r>
    </w:p>
    <w:p w:rsidR="001426F5" w:rsidRPr="00C620AA" w:rsidRDefault="001426F5" w:rsidP="001426F5">
      <w:pPr>
        <w:ind w:firstLine="708"/>
        <w:jc w:val="both"/>
        <w:rPr>
          <w:rFonts w:ascii="Arial" w:hAnsi="Arial" w:cs="Arial"/>
        </w:rPr>
      </w:pPr>
    </w:p>
    <w:p w:rsidR="001426F5" w:rsidRPr="00C620AA" w:rsidRDefault="001426F5" w:rsidP="001426F5">
      <w:pPr>
        <w:jc w:val="both"/>
        <w:rPr>
          <w:rFonts w:ascii="Arial" w:hAnsi="Arial" w:cs="Arial"/>
          <w:b/>
        </w:rPr>
      </w:pPr>
    </w:p>
    <w:p w:rsidR="001426F5" w:rsidRDefault="001426F5" w:rsidP="001426F5">
      <w:pPr>
        <w:jc w:val="both"/>
        <w:rPr>
          <w:rFonts w:ascii="Arial" w:hAnsi="Arial" w:cs="Arial"/>
          <w:b/>
        </w:rPr>
      </w:pPr>
      <w:r w:rsidRPr="00C620AA">
        <w:rPr>
          <w:rFonts w:ascii="Arial" w:hAnsi="Arial" w:cs="Arial"/>
          <w:b/>
        </w:rPr>
        <w:t>II. REVISIONES DE VERSIONES PREVIAS</w:t>
      </w:r>
    </w:p>
    <w:p w:rsidR="00777EFC" w:rsidRPr="00C620AA" w:rsidRDefault="00777EFC" w:rsidP="001426F5">
      <w:pPr>
        <w:jc w:val="both"/>
        <w:rPr>
          <w:rFonts w:ascii="Arial" w:hAnsi="Arial" w:cs="Arial"/>
          <w:b/>
        </w:rPr>
      </w:pPr>
    </w:p>
    <w:p w:rsidR="001426F5" w:rsidRPr="00C620AA" w:rsidRDefault="001426F5" w:rsidP="001426F5">
      <w:pPr>
        <w:ind w:firstLine="708"/>
        <w:jc w:val="both"/>
        <w:rPr>
          <w:rFonts w:ascii="Arial" w:hAnsi="Arial" w:cs="Arial"/>
        </w:rPr>
      </w:pPr>
      <w:r w:rsidRPr="00C620AA">
        <w:rPr>
          <w:rFonts w:ascii="Arial" w:hAnsi="Arial" w:cs="Arial"/>
        </w:rPr>
        <w:t>Ninguna</w:t>
      </w: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r w:rsidRPr="00C620AA">
        <w:rPr>
          <w:rFonts w:ascii="Arial" w:hAnsi="Arial" w:cs="Arial"/>
          <w:b/>
        </w:rPr>
        <w:t>III. POLÍTICAS</w:t>
      </w:r>
    </w:p>
    <w:p w:rsidR="001426F5" w:rsidRPr="00C620AA" w:rsidRDefault="001426F5" w:rsidP="001426F5">
      <w:pPr>
        <w:jc w:val="both"/>
        <w:rPr>
          <w:rFonts w:ascii="Arial" w:hAnsi="Arial" w:cs="Arial"/>
          <w:b/>
        </w:rPr>
      </w:pPr>
    </w:p>
    <w:p w:rsidR="001426F5" w:rsidRPr="00C620AA" w:rsidRDefault="001426F5" w:rsidP="001426F5">
      <w:pPr>
        <w:pStyle w:val="level1bodystyle"/>
        <w:jc w:val="both"/>
        <w:rPr>
          <w:color w:val="000000"/>
          <w:szCs w:val="24"/>
          <w:lang w:val="es-ES"/>
        </w:rPr>
      </w:pPr>
      <w:r w:rsidRPr="00C620AA">
        <w:rPr>
          <w:color w:val="000000"/>
          <w:szCs w:val="24"/>
          <w:lang w:val="es-ES"/>
        </w:rPr>
        <w:t xml:space="preserve">La garantía de calidad (QA) y el control de calidad (QC) de las operaciones diarias del </w:t>
      </w:r>
      <w:r w:rsidR="00777EFC">
        <w:rPr>
          <w:color w:val="000000"/>
          <w:szCs w:val="24"/>
          <w:lang w:val="es-ES"/>
        </w:rPr>
        <w:t>CEI</w:t>
      </w:r>
      <w:r w:rsidRPr="00C620AA">
        <w:rPr>
          <w:color w:val="000000"/>
          <w:szCs w:val="24"/>
          <w:lang w:val="es-ES"/>
        </w:rPr>
        <w:t xml:space="preserve"> aseguran el cumplimiento eficaz del mandato del </w:t>
      </w:r>
      <w:r w:rsidR="00AC4485">
        <w:rPr>
          <w:color w:val="000000"/>
          <w:szCs w:val="24"/>
          <w:lang w:val="es-ES"/>
        </w:rPr>
        <w:t>CEI</w:t>
      </w:r>
      <w:r w:rsidRPr="00C620AA">
        <w:rPr>
          <w:color w:val="000000"/>
          <w:szCs w:val="24"/>
          <w:lang w:val="es-ES"/>
        </w:rPr>
        <w:t xml:space="preserve">.  Por lo tanto, el programa de </w:t>
      </w:r>
      <w:r w:rsidR="00BE32F7">
        <w:rPr>
          <w:color w:val="000000"/>
          <w:szCs w:val="24"/>
          <w:lang w:val="es-ES"/>
        </w:rPr>
        <w:t>Calidad</w:t>
      </w:r>
      <w:r w:rsidRPr="00C620AA">
        <w:rPr>
          <w:color w:val="000000"/>
          <w:szCs w:val="24"/>
          <w:lang w:val="es-ES"/>
        </w:rPr>
        <w:t xml:space="preserve"> consiste en los siguientes componentes:  </w:t>
      </w:r>
    </w:p>
    <w:p w:rsidR="001426F5" w:rsidRPr="00C620AA" w:rsidRDefault="001426F5" w:rsidP="001426F5">
      <w:pPr>
        <w:pStyle w:val="level1bodystyle"/>
        <w:jc w:val="both"/>
        <w:rPr>
          <w:color w:val="000000"/>
          <w:szCs w:val="24"/>
          <w:lang w:val="es-ES"/>
        </w:rPr>
      </w:pPr>
    </w:p>
    <w:p w:rsidR="001426F5" w:rsidRPr="00C620AA" w:rsidRDefault="001426F5" w:rsidP="001426F5">
      <w:pPr>
        <w:pStyle w:val="List-Level1"/>
        <w:numPr>
          <w:ilvl w:val="0"/>
          <w:numId w:val="3"/>
        </w:numPr>
        <w:jc w:val="both"/>
        <w:rPr>
          <w:rStyle w:val="hps"/>
          <w:color w:val="000000"/>
          <w:szCs w:val="24"/>
          <w:lang w:val="es-ES"/>
        </w:rPr>
      </w:pPr>
      <w:r w:rsidRPr="00C620AA">
        <w:rPr>
          <w:rStyle w:val="hps"/>
          <w:color w:val="000000"/>
          <w:szCs w:val="24"/>
          <w:lang w:val="es-ES"/>
        </w:rPr>
        <w:t>Medición del Desempeño</w:t>
      </w:r>
      <w:r w:rsidR="00DB2590">
        <w:rPr>
          <w:rStyle w:val="hps"/>
          <w:color w:val="000000"/>
          <w:szCs w:val="24"/>
          <w:lang w:val="es-ES"/>
        </w:rPr>
        <w:t xml:space="preserve"> </w:t>
      </w:r>
      <w:r w:rsidRPr="00C620AA">
        <w:rPr>
          <w:rStyle w:val="hps"/>
          <w:color w:val="000000"/>
          <w:szCs w:val="24"/>
          <w:lang w:val="es-ES"/>
        </w:rPr>
        <w:t>y</w:t>
      </w:r>
      <w:r w:rsidR="00DB2590">
        <w:rPr>
          <w:rStyle w:val="hps"/>
          <w:color w:val="000000"/>
          <w:szCs w:val="24"/>
          <w:lang w:val="es-ES"/>
        </w:rPr>
        <w:t xml:space="preserve"> </w:t>
      </w:r>
      <w:r w:rsidRPr="00C620AA">
        <w:rPr>
          <w:rStyle w:val="hps"/>
          <w:color w:val="000000"/>
          <w:szCs w:val="24"/>
          <w:lang w:val="es-ES"/>
        </w:rPr>
        <w:t>Evaluación de la Calidad</w:t>
      </w:r>
    </w:p>
    <w:p w:rsidR="001426F5" w:rsidRPr="00C620AA" w:rsidRDefault="001426F5" w:rsidP="001426F5">
      <w:pPr>
        <w:pStyle w:val="List-Level1"/>
        <w:numPr>
          <w:ilvl w:val="0"/>
          <w:numId w:val="3"/>
        </w:numPr>
        <w:jc w:val="both"/>
        <w:rPr>
          <w:rStyle w:val="hps"/>
          <w:color w:val="000000"/>
          <w:szCs w:val="24"/>
          <w:lang w:val="es-ES"/>
        </w:rPr>
      </w:pPr>
      <w:r w:rsidRPr="00C620AA">
        <w:rPr>
          <w:rStyle w:val="hps"/>
          <w:color w:val="000000"/>
          <w:szCs w:val="24"/>
          <w:lang w:val="es-ES"/>
        </w:rPr>
        <w:t>Mejoramiento de la Calidad</w:t>
      </w:r>
    </w:p>
    <w:p w:rsidR="001426F5" w:rsidRPr="00C620AA" w:rsidRDefault="001426F5" w:rsidP="001426F5">
      <w:pPr>
        <w:pStyle w:val="List-Level1"/>
        <w:numPr>
          <w:ilvl w:val="0"/>
          <w:numId w:val="3"/>
        </w:numPr>
        <w:jc w:val="both"/>
        <w:rPr>
          <w:rStyle w:val="hps"/>
          <w:color w:val="000000"/>
          <w:szCs w:val="24"/>
          <w:lang w:val="es-ES"/>
        </w:rPr>
      </w:pPr>
      <w:r w:rsidRPr="00C620AA">
        <w:rPr>
          <w:rStyle w:val="hps"/>
          <w:color w:val="000000"/>
          <w:szCs w:val="24"/>
          <w:lang w:val="es-ES"/>
        </w:rPr>
        <w:t>Cumplimiento en la Supervisión</w:t>
      </w:r>
    </w:p>
    <w:p w:rsidR="001426F5" w:rsidRPr="00C620AA" w:rsidRDefault="001426F5" w:rsidP="001426F5">
      <w:pPr>
        <w:pStyle w:val="List-Level1"/>
        <w:tabs>
          <w:tab w:val="clear" w:pos="720"/>
        </w:tabs>
        <w:ind w:firstLine="0"/>
        <w:jc w:val="both"/>
        <w:rPr>
          <w:rStyle w:val="hps"/>
          <w:color w:val="000000"/>
          <w:szCs w:val="24"/>
          <w:lang w:val="es-ES"/>
        </w:rPr>
      </w:pPr>
    </w:p>
    <w:p w:rsidR="001426F5" w:rsidRPr="00C620AA" w:rsidRDefault="001426F5" w:rsidP="001426F5">
      <w:pPr>
        <w:pStyle w:val="Ttulo2"/>
        <w:jc w:val="both"/>
        <w:rPr>
          <w:rFonts w:ascii="Arial" w:hAnsi="Arial" w:cs="Arial"/>
          <w:color w:val="000000"/>
          <w:sz w:val="24"/>
          <w:szCs w:val="24"/>
          <w:lang w:val="es-MX"/>
        </w:rPr>
      </w:pPr>
      <w:r w:rsidRPr="00C620AA">
        <w:rPr>
          <w:rFonts w:ascii="Arial" w:hAnsi="Arial" w:cs="Arial"/>
          <w:color w:val="000000"/>
          <w:sz w:val="24"/>
          <w:szCs w:val="24"/>
          <w:lang w:val="es-MX"/>
        </w:rPr>
        <w:t>Políticas específicas</w:t>
      </w:r>
    </w:p>
    <w:p w:rsidR="001426F5" w:rsidRPr="00C620AA" w:rsidRDefault="001426F5" w:rsidP="001426F5">
      <w:pPr>
        <w:jc w:val="both"/>
        <w:rPr>
          <w:rStyle w:val="hps"/>
          <w:rFonts w:ascii="Arial" w:hAnsi="Arial" w:cs="Arial"/>
          <w:color w:val="000000"/>
        </w:rPr>
      </w:pPr>
    </w:p>
    <w:p w:rsidR="001426F5" w:rsidRPr="009B735A" w:rsidRDefault="001426F5" w:rsidP="009B735A">
      <w:pPr>
        <w:pStyle w:val="Prrafodelista"/>
        <w:numPr>
          <w:ilvl w:val="0"/>
          <w:numId w:val="34"/>
        </w:numPr>
        <w:jc w:val="both"/>
        <w:rPr>
          <w:rStyle w:val="hps"/>
          <w:rFonts w:ascii="Arial" w:hAnsi="Arial" w:cs="Arial"/>
          <w:color w:val="000000"/>
        </w:rPr>
      </w:pPr>
      <w:r w:rsidRPr="009B735A">
        <w:rPr>
          <w:rStyle w:val="hps"/>
          <w:rFonts w:ascii="Arial" w:hAnsi="Arial" w:cs="Arial"/>
          <w:color w:val="000000"/>
        </w:rPr>
        <w:t>Medición del Desempeño</w:t>
      </w:r>
      <w:r w:rsidR="009B735A">
        <w:rPr>
          <w:rStyle w:val="hps"/>
          <w:rFonts w:ascii="Arial" w:hAnsi="Arial" w:cs="Arial"/>
          <w:color w:val="000000"/>
        </w:rPr>
        <w:t xml:space="preserve"> </w:t>
      </w:r>
      <w:r w:rsidRPr="009B735A">
        <w:rPr>
          <w:rStyle w:val="hps"/>
          <w:rFonts w:ascii="Arial" w:hAnsi="Arial" w:cs="Arial"/>
          <w:color w:val="000000"/>
        </w:rPr>
        <w:t>y</w:t>
      </w:r>
      <w:r w:rsidR="009B735A">
        <w:rPr>
          <w:rStyle w:val="hps"/>
          <w:rFonts w:ascii="Arial" w:hAnsi="Arial" w:cs="Arial"/>
          <w:color w:val="000000"/>
        </w:rPr>
        <w:t xml:space="preserve"> </w:t>
      </w:r>
      <w:r w:rsidRPr="009B735A">
        <w:rPr>
          <w:rStyle w:val="hps"/>
          <w:rFonts w:ascii="Arial" w:hAnsi="Arial" w:cs="Arial"/>
          <w:color w:val="000000"/>
        </w:rPr>
        <w:t>Evaluación de la Calidad</w:t>
      </w:r>
    </w:p>
    <w:p w:rsidR="009B735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hps"/>
          <w:rFonts w:ascii="Arial" w:hAnsi="Arial" w:cs="Arial"/>
          <w:color w:val="000000"/>
        </w:rPr>
        <w:t>Las</w:t>
      </w:r>
      <w:r w:rsidR="00DB2590">
        <w:rPr>
          <w:rStyle w:val="hps"/>
          <w:rFonts w:ascii="Arial" w:hAnsi="Arial" w:cs="Arial"/>
          <w:color w:val="000000"/>
        </w:rPr>
        <w:t xml:space="preserve"> </w:t>
      </w:r>
      <w:r w:rsidRPr="00C620AA">
        <w:rPr>
          <w:rStyle w:val="hps"/>
          <w:rFonts w:ascii="Arial" w:hAnsi="Arial" w:cs="Arial"/>
          <w:color w:val="000000"/>
        </w:rPr>
        <w:t>diferentes</w:t>
      </w:r>
      <w:r w:rsidR="00DB2590">
        <w:rPr>
          <w:rStyle w:val="hps"/>
          <w:rFonts w:ascii="Arial" w:hAnsi="Arial" w:cs="Arial"/>
          <w:color w:val="000000"/>
        </w:rPr>
        <w:t xml:space="preserve"> </w:t>
      </w:r>
      <w:r w:rsidRPr="00C620AA">
        <w:rPr>
          <w:rStyle w:val="hps"/>
          <w:rFonts w:ascii="Arial" w:hAnsi="Arial" w:cs="Arial"/>
          <w:color w:val="000000"/>
        </w:rPr>
        <w:t xml:space="preserve">coordinaciones y las  funciones de la Secretaria de Investigación </w:t>
      </w:r>
      <w:r w:rsidR="00BE32F7" w:rsidRPr="00C620AA">
        <w:rPr>
          <w:rStyle w:val="hps"/>
          <w:rFonts w:ascii="Arial" w:hAnsi="Arial" w:cs="Arial"/>
          <w:color w:val="000000"/>
        </w:rPr>
        <w:t>Clínica</w:t>
      </w:r>
      <w:r w:rsidRPr="00C620AA">
        <w:rPr>
          <w:rStyle w:val="hps"/>
          <w:rFonts w:ascii="Arial" w:hAnsi="Arial" w:cs="Arial"/>
          <w:color w:val="000000"/>
        </w:rPr>
        <w:t xml:space="preserve"> en el Cumplimiento del programa</w:t>
      </w:r>
      <w:r w:rsidR="00DB2590">
        <w:rPr>
          <w:rStyle w:val="hps"/>
          <w:rFonts w:ascii="Arial" w:hAnsi="Arial" w:cs="Arial"/>
          <w:color w:val="000000"/>
        </w:rPr>
        <w:t xml:space="preserve"> </w:t>
      </w:r>
      <w:r w:rsidR="00BE32F7">
        <w:rPr>
          <w:rStyle w:val="hps"/>
          <w:rFonts w:ascii="Arial" w:hAnsi="Arial" w:cs="Arial"/>
          <w:color w:val="000000"/>
        </w:rPr>
        <w:t xml:space="preserve">de protección a sujetos participantes en investigación </w:t>
      </w:r>
      <w:r w:rsidRPr="00C620AA">
        <w:rPr>
          <w:rStyle w:val="longtext"/>
          <w:rFonts w:ascii="Arial" w:hAnsi="Arial" w:cs="Arial"/>
          <w:color w:val="000000"/>
        </w:rPr>
        <w:t xml:space="preserve">tiene la obligación de </w:t>
      </w:r>
      <w:r w:rsidRPr="00C620AA">
        <w:rPr>
          <w:rStyle w:val="hps"/>
          <w:rFonts w:ascii="Arial" w:hAnsi="Arial" w:cs="Arial"/>
          <w:color w:val="000000"/>
        </w:rPr>
        <w:t>identificar y</w:t>
      </w:r>
      <w:r w:rsidR="00DB2590">
        <w:rPr>
          <w:rStyle w:val="hps"/>
          <w:rFonts w:ascii="Arial" w:hAnsi="Arial" w:cs="Arial"/>
          <w:color w:val="000000"/>
        </w:rPr>
        <w:t xml:space="preserve"> </w:t>
      </w:r>
      <w:r w:rsidRPr="00C620AA">
        <w:rPr>
          <w:rStyle w:val="hps"/>
          <w:rFonts w:ascii="Arial" w:hAnsi="Arial" w:cs="Arial"/>
          <w:color w:val="000000"/>
        </w:rPr>
        <w:t>comunicarlas normas</w:t>
      </w:r>
      <w:r w:rsidR="00DB2590">
        <w:rPr>
          <w:rStyle w:val="hps"/>
          <w:rFonts w:ascii="Arial" w:hAnsi="Arial" w:cs="Arial"/>
          <w:color w:val="000000"/>
        </w:rPr>
        <w:t xml:space="preserve"> </w:t>
      </w:r>
      <w:r w:rsidRPr="00C620AA">
        <w:rPr>
          <w:rStyle w:val="hps"/>
          <w:rFonts w:ascii="Arial" w:hAnsi="Arial" w:cs="Arial"/>
          <w:color w:val="000000"/>
        </w:rPr>
        <w:t>legales</w:t>
      </w:r>
      <w:r w:rsidR="00DB2590">
        <w:rPr>
          <w:rStyle w:val="hps"/>
          <w:rFonts w:ascii="Arial" w:hAnsi="Arial" w:cs="Arial"/>
          <w:color w:val="000000"/>
        </w:rPr>
        <w:t xml:space="preserve"> </w:t>
      </w:r>
      <w:r w:rsidRPr="00C620AA">
        <w:rPr>
          <w:rStyle w:val="hps"/>
          <w:rFonts w:ascii="Arial" w:hAnsi="Arial" w:cs="Arial"/>
          <w:color w:val="000000"/>
        </w:rPr>
        <w:t>y</w:t>
      </w:r>
      <w:r w:rsidR="00DB2590">
        <w:rPr>
          <w:rStyle w:val="hps"/>
          <w:rFonts w:ascii="Arial" w:hAnsi="Arial" w:cs="Arial"/>
          <w:color w:val="000000"/>
        </w:rPr>
        <w:t xml:space="preserve"> </w:t>
      </w:r>
      <w:r w:rsidRPr="00C620AA">
        <w:rPr>
          <w:rStyle w:val="hps"/>
          <w:rFonts w:ascii="Arial" w:hAnsi="Arial" w:cs="Arial"/>
          <w:color w:val="000000"/>
        </w:rPr>
        <w:t>reglamentarias</w:t>
      </w:r>
      <w:r w:rsidR="00DB2590">
        <w:rPr>
          <w:rStyle w:val="hps"/>
          <w:rFonts w:ascii="Arial" w:hAnsi="Arial" w:cs="Arial"/>
          <w:color w:val="000000"/>
        </w:rPr>
        <w:t xml:space="preserve"> </w:t>
      </w:r>
      <w:r w:rsidRPr="00C620AA">
        <w:rPr>
          <w:rStyle w:val="hps"/>
          <w:rFonts w:ascii="Arial" w:hAnsi="Arial" w:cs="Arial"/>
          <w:color w:val="000000"/>
        </w:rPr>
        <w:t>y las mejores</w:t>
      </w:r>
      <w:r w:rsidR="00DB2590">
        <w:rPr>
          <w:rStyle w:val="hps"/>
          <w:rFonts w:ascii="Arial" w:hAnsi="Arial" w:cs="Arial"/>
          <w:color w:val="000000"/>
        </w:rPr>
        <w:t xml:space="preserve"> </w:t>
      </w:r>
      <w:r w:rsidRPr="00C620AA">
        <w:rPr>
          <w:rStyle w:val="hps"/>
          <w:rFonts w:ascii="Arial" w:hAnsi="Arial" w:cs="Arial"/>
          <w:color w:val="000000"/>
        </w:rPr>
        <w:t>prácticas</w:t>
      </w:r>
      <w:r w:rsidR="00DB2590">
        <w:rPr>
          <w:rStyle w:val="hps"/>
          <w:rFonts w:ascii="Arial" w:hAnsi="Arial" w:cs="Arial"/>
          <w:color w:val="000000"/>
        </w:rPr>
        <w:t xml:space="preserve"> </w:t>
      </w:r>
      <w:r w:rsidRPr="00C620AA">
        <w:rPr>
          <w:rStyle w:val="hps"/>
          <w:rFonts w:ascii="Arial" w:hAnsi="Arial" w:cs="Arial"/>
          <w:color w:val="000000"/>
        </w:rPr>
        <w:t>aplicables</w:t>
      </w:r>
      <w:r w:rsidR="00DB2590">
        <w:rPr>
          <w:rStyle w:val="hps"/>
          <w:rFonts w:ascii="Arial" w:hAnsi="Arial" w:cs="Arial"/>
          <w:color w:val="000000"/>
        </w:rPr>
        <w:t xml:space="preserve"> </w:t>
      </w:r>
      <w:r w:rsidRPr="00C620AA">
        <w:rPr>
          <w:rStyle w:val="hps"/>
          <w:rFonts w:ascii="Arial" w:hAnsi="Arial" w:cs="Arial"/>
          <w:color w:val="000000"/>
        </w:rPr>
        <w:t>a las investigaciones</w:t>
      </w:r>
      <w:r w:rsidRPr="00C620AA">
        <w:rPr>
          <w:rStyle w:val="longtext"/>
          <w:rFonts w:ascii="Arial" w:hAnsi="Arial" w:cs="Arial"/>
          <w:color w:val="000000"/>
        </w:rPr>
        <w:t xml:space="preserve">. </w:t>
      </w:r>
      <w:r w:rsidRPr="00C620AA">
        <w:rPr>
          <w:rStyle w:val="hps"/>
          <w:rFonts w:ascii="Arial" w:hAnsi="Arial" w:cs="Arial"/>
          <w:color w:val="000000"/>
        </w:rPr>
        <w:t>Estos</w:t>
      </w:r>
      <w:r w:rsidR="00DB2590">
        <w:rPr>
          <w:rStyle w:val="hps"/>
          <w:rFonts w:ascii="Arial" w:hAnsi="Arial" w:cs="Arial"/>
          <w:color w:val="000000"/>
        </w:rPr>
        <w:t xml:space="preserve"> </w:t>
      </w:r>
      <w:r w:rsidRPr="00C620AA">
        <w:rPr>
          <w:rStyle w:val="hps"/>
          <w:rFonts w:ascii="Arial" w:hAnsi="Arial" w:cs="Arial"/>
          <w:color w:val="000000"/>
        </w:rPr>
        <w:t>mantienen  a toda la</w:t>
      </w:r>
      <w:r w:rsidR="00DB2590">
        <w:rPr>
          <w:rStyle w:val="hps"/>
          <w:rFonts w:ascii="Arial" w:hAnsi="Arial" w:cs="Arial"/>
          <w:color w:val="000000"/>
        </w:rPr>
        <w:t xml:space="preserve"> </w:t>
      </w:r>
      <w:r w:rsidRPr="00C620AA">
        <w:rPr>
          <w:rStyle w:val="hps"/>
          <w:rFonts w:ascii="Arial" w:hAnsi="Arial" w:cs="Arial"/>
          <w:color w:val="000000"/>
        </w:rPr>
        <w:t>comunidad universitaria</w:t>
      </w:r>
      <w:r w:rsidR="00DB2590">
        <w:rPr>
          <w:rStyle w:val="hps"/>
          <w:rFonts w:ascii="Arial" w:hAnsi="Arial" w:cs="Arial"/>
          <w:color w:val="000000"/>
        </w:rPr>
        <w:t xml:space="preserve"> </w:t>
      </w:r>
      <w:r w:rsidRPr="00C620AA">
        <w:rPr>
          <w:rStyle w:val="hps"/>
          <w:rFonts w:ascii="Arial" w:hAnsi="Arial" w:cs="Arial"/>
          <w:color w:val="000000"/>
        </w:rPr>
        <w:t>vigentes acerca de</w:t>
      </w:r>
      <w:r w:rsidR="00DB2590">
        <w:rPr>
          <w:rStyle w:val="hps"/>
          <w:rFonts w:ascii="Arial" w:hAnsi="Arial" w:cs="Arial"/>
          <w:color w:val="000000"/>
        </w:rPr>
        <w:t xml:space="preserve"> </w:t>
      </w:r>
      <w:r w:rsidRPr="00C620AA">
        <w:rPr>
          <w:rStyle w:val="hps"/>
          <w:rFonts w:ascii="Arial" w:hAnsi="Arial" w:cs="Arial"/>
          <w:color w:val="000000"/>
        </w:rPr>
        <w:t>los Estatutos</w:t>
      </w:r>
      <w:r w:rsidR="00DB2590">
        <w:rPr>
          <w:rStyle w:val="hps"/>
          <w:rFonts w:ascii="Arial" w:hAnsi="Arial" w:cs="Arial"/>
          <w:color w:val="000000"/>
        </w:rPr>
        <w:t xml:space="preserve"> </w:t>
      </w:r>
      <w:r w:rsidRPr="00C620AA">
        <w:rPr>
          <w:rStyle w:val="hps"/>
          <w:rFonts w:ascii="Arial" w:hAnsi="Arial" w:cs="Arial"/>
          <w:color w:val="000000"/>
        </w:rPr>
        <w:t>regentes</w:t>
      </w:r>
      <w:r w:rsidR="00DB2590">
        <w:rPr>
          <w:rStyle w:val="hps"/>
          <w:rFonts w:ascii="Arial" w:hAnsi="Arial" w:cs="Arial"/>
          <w:color w:val="000000"/>
        </w:rPr>
        <w:t xml:space="preserve"> </w:t>
      </w:r>
      <w:r w:rsidRPr="00C620AA">
        <w:rPr>
          <w:rStyle w:val="hps"/>
          <w:rFonts w:ascii="Arial" w:hAnsi="Arial" w:cs="Arial"/>
          <w:color w:val="000000"/>
        </w:rPr>
        <w:t>y los procedimientos</w:t>
      </w:r>
      <w:r w:rsidRPr="00C620AA">
        <w:rPr>
          <w:rStyle w:val="longtext"/>
          <w:rFonts w:ascii="Arial" w:hAnsi="Arial" w:cs="Arial"/>
          <w:color w:val="000000"/>
        </w:rPr>
        <w:t xml:space="preserve">, la norma </w:t>
      </w:r>
      <w:r w:rsidRPr="00C620AA">
        <w:rPr>
          <w:rStyle w:val="hps"/>
          <w:rFonts w:ascii="Arial" w:hAnsi="Arial" w:cs="Arial"/>
          <w:color w:val="000000"/>
        </w:rPr>
        <w:t>de la</w:t>
      </w:r>
      <w:r w:rsidR="00DB2590">
        <w:rPr>
          <w:rStyle w:val="hps"/>
          <w:rFonts w:ascii="Arial" w:hAnsi="Arial" w:cs="Arial"/>
          <w:color w:val="000000"/>
        </w:rPr>
        <w:t xml:space="preserve"> </w:t>
      </w:r>
      <w:r w:rsidRPr="00C620AA">
        <w:rPr>
          <w:rStyle w:val="hps"/>
          <w:rFonts w:ascii="Arial" w:hAnsi="Arial" w:cs="Arial"/>
          <w:color w:val="000000"/>
        </w:rPr>
        <w:t>Universidad</w:t>
      </w:r>
      <w:r w:rsidR="00DB2590">
        <w:rPr>
          <w:rStyle w:val="hps"/>
          <w:rFonts w:ascii="Arial" w:hAnsi="Arial" w:cs="Arial"/>
          <w:color w:val="000000"/>
        </w:rPr>
        <w:t xml:space="preserve"> </w:t>
      </w:r>
      <w:r w:rsidRPr="00C620AA">
        <w:rPr>
          <w:rStyle w:val="hps"/>
          <w:rFonts w:ascii="Arial" w:hAnsi="Arial" w:cs="Arial"/>
          <w:color w:val="000000"/>
        </w:rPr>
        <w:t>Guía práctica</w:t>
      </w:r>
      <w:r w:rsidRPr="00C620AA">
        <w:rPr>
          <w:rStyle w:val="longtext"/>
          <w:rFonts w:ascii="Arial" w:hAnsi="Arial" w:cs="Arial"/>
          <w:color w:val="000000"/>
        </w:rPr>
        <w:t xml:space="preserve">, </w:t>
      </w:r>
      <w:r w:rsidRPr="00C620AA">
        <w:rPr>
          <w:rStyle w:val="hps"/>
          <w:rFonts w:ascii="Arial" w:hAnsi="Arial" w:cs="Arial"/>
          <w:color w:val="000000"/>
        </w:rPr>
        <w:t xml:space="preserve">así como de </w:t>
      </w:r>
      <w:r w:rsidR="009B735A" w:rsidRPr="00C620AA">
        <w:rPr>
          <w:rStyle w:val="hps"/>
          <w:rFonts w:ascii="Arial" w:hAnsi="Arial" w:cs="Arial"/>
          <w:color w:val="000000"/>
        </w:rPr>
        <w:t>los</w:t>
      </w:r>
      <w:r w:rsidRPr="00C620AA">
        <w:rPr>
          <w:rStyle w:val="hps"/>
          <w:rFonts w:ascii="Arial" w:hAnsi="Arial" w:cs="Arial"/>
          <w:color w:val="000000"/>
        </w:rPr>
        <w:t xml:space="preserve"> procedimientos y políticas del </w:t>
      </w:r>
      <w:r w:rsidR="00777EFC">
        <w:rPr>
          <w:rStyle w:val="hps"/>
          <w:rFonts w:ascii="Arial" w:hAnsi="Arial" w:cs="Arial"/>
          <w:color w:val="000000"/>
        </w:rPr>
        <w:t>CEI</w:t>
      </w:r>
      <w:r w:rsidR="009B735A">
        <w:rPr>
          <w:rStyle w:val="longtext"/>
          <w:rFonts w:ascii="Arial" w:hAnsi="Arial" w:cs="Arial"/>
          <w:color w:val="000000"/>
        </w:rPr>
        <w:t>.</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hps"/>
          <w:rFonts w:ascii="Arial" w:hAnsi="Arial" w:cs="Arial"/>
          <w:color w:val="000000"/>
        </w:rPr>
        <w:t>La medición del desempeño</w:t>
      </w:r>
      <w:r w:rsidR="009B735A">
        <w:rPr>
          <w:rStyle w:val="hps"/>
          <w:rFonts w:ascii="Arial" w:hAnsi="Arial" w:cs="Arial"/>
          <w:color w:val="000000"/>
        </w:rPr>
        <w:t xml:space="preserve"> </w:t>
      </w:r>
      <w:r w:rsidRPr="00C620AA">
        <w:rPr>
          <w:rStyle w:val="hps"/>
          <w:rFonts w:ascii="Arial" w:hAnsi="Arial" w:cs="Arial"/>
          <w:color w:val="000000"/>
        </w:rPr>
        <w:t xml:space="preserve">y </w:t>
      </w:r>
      <w:proofErr w:type="gramStart"/>
      <w:r w:rsidRPr="00C620AA">
        <w:rPr>
          <w:rStyle w:val="hps"/>
          <w:rFonts w:ascii="Arial" w:hAnsi="Arial" w:cs="Arial"/>
          <w:color w:val="000000"/>
        </w:rPr>
        <w:t>la</w:t>
      </w:r>
      <w:proofErr w:type="gramEnd"/>
      <w:r w:rsidR="009B735A">
        <w:rPr>
          <w:rStyle w:val="hps"/>
          <w:rFonts w:ascii="Arial" w:hAnsi="Arial" w:cs="Arial"/>
          <w:color w:val="000000"/>
        </w:rPr>
        <w:t xml:space="preserve"> </w:t>
      </w:r>
      <w:r w:rsidRPr="00C620AA">
        <w:rPr>
          <w:rStyle w:val="hps"/>
          <w:rFonts w:ascii="Arial" w:hAnsi="Arial" w:cs="Arial"/>
          <w:color w:val="000000"/>
        </w:rPr>
        <w:t>auto</w:t>
      </w:r>
      <w:r w:rsidR="009B735A">
        <w:rPr>
          <w:rStyle w:val="hps"/>
          <w:rFonts w:ascii="Arial" w:hAnsi="Arial" w:cs="Arial"/>
          <w:color w:val="000000"/>
        </w:rPr>
        <w:t xml:space="preserve"> </w:t>
      </w:r>
      <w:r w:rsidRPr="00C620AA">
        <w:rPr>
          <w:rStyle w:val="hps"/>
          <w:rFonts w:ascii="Arial" w:hAnsi="Arial" w:cs="Arial"/>
          <w:color w:val="000000"/>
        </w:rPr>
        <w:t>evaluación</w:t>
      </w:r>
      <w:r w:rsidR="009B735A">
        <w:rPr>
          <w:rStyle w:val="hps"/>
          <w:rFonts w:ascii="Arial" w:hAnsi="Arial" w:cs="Arial"/>
          <w:color w:val="000000"/>
        </w:rPr>
        <w:t xml:space="preserve"> </w:t>
      </w:r>
      <w:r w:rsidRPr="00C620AA">
        <w:rPr>
          <w:rStyle w:val="hps"/>
          <w:rFonts w:ascii="Arial" w:hAnsi="Arial" w:cs="Arial"/>
          <w:color w:val="000000"/>
        </w:rPr>
        <w:t>es un proceso</w:t>
      </w:r>
      <w:r w:rsidR="009B735A">
        <w:rPr>
          <w:rStyle w:val="hps"/>
          <w:rFonts w:ascii="Arial" w:hAnsi="Arial" w:cs="Arial"/>
          <w:color w:val="000000"/>
        </w:rPr>
        <w:t xml:space="preserve"> </w:t>
      </w:r>
      <w:r w:rsidRPr="00C620AA">
        <w:rPr>
          <w:rStyle w:val="hps"/>
          <w:rFonts w:ascii="Arial" w:hAnsi="Arial" w:cs="Arial"/>
          <w:color w:val="000000"/>
        </w:rPr>
        <w:t>continuo</w:t>
      </w:r>
      <w:r w:rsidR="009B735A">
        <w:rPr>
          <w:rStyle w:val="hps"/>
          <w:rFonts w:ascii="Arial" w:hAnsi="Arial" w:cs="Arial"/>
          <w:color w:val="000000"/>
        </w:rPr>
        <w:t xml:space="preserve"> </w:t>
      </w:r>
      <w:r w:rsidRPr="00C620AA">
        <w:rPr>
          <w:rStyle w:val="hps"/>
          <w:rFonts w:ascii="Arial" w:hAnsi="Arial" w:cs="Arial"/>
          <w:color w:val="000000"/>
        </w:rPr>
        <w:t>e incluye</w:t>
      </w:r>
      <w:r w:rsidR="009B735A">
        <w:rPr>
          <w:rStyle w:val="hps"/>
          <w:rFonts w:ascii="Arial" w:hAnsi="Arial" w:cs="Arial"/>
          <w:color w:val="000000"/>
        </w:rPr>
        <w:t xml:space="preserve"> </w:t>
      </w:r>
      <w:r w:rsidRPr="00C620AA">
        <w:rPr>
          <w:rStyle w:val="hps"/>
          <w:rFonts w:ascii="Arial" w:hAnsi="Arial" w:cs="Arial"/>
          <w:color w:val="000000"/>
        </w:rPr>
        <w:t>las siguientes actividades</w:t>
      </w:r>
      <w:r w:rsidRPr="00C620AA">
        <w:rPr>
          <w:rStyle w:val="longtext"/>
          <w:rFonts w:ascii="Arial" w:hAnsi="Arial" w:cs="Arial"/>
          <w:color w:val="000000"/>
        </w:rPr>
        <w:t>:</w:t>
      </w:r>
    </w:p>
    <w:p w:rsidR="001426F5" w:rsidRPr="00C620AA" w:rsidRDefault="001426F5" w:rsidP="001426F5">
      <w:pPr>
        <w:pStyle w:val="Prrafodelista"/>
        <w:numPr>
          <w:ilvl w:val="0"/>
          <w:numId w:val="24"/>
        </w:numPr>
        <w:jc w:val="both"/>
        <w:rPr>
          <w:rFonts w:ascii="Arial" w:hAnsi="Arial" w:cs="Arial"/>
          <w:color w:val="000000"/>
        </w:rPr>
      </w:pPr>
      <w:r w:rsidRPr="00C620AA">
        <w:rPr>
          <w:rFonts w:ascii="Arial" w:hAnsi="Arial" w:cs="Arial"/>
          <w:color w:val="000000"/>
        </w:rPr>
        <w:t>Revisión co</w:t>
      </w:r>
      <w:r w:rsidR="009B735A">
        <w:rPr>
          <w:rFonts w:ascii="Arial" w:hAnsi="Arial" w:cs="Arial"/>
          <w:color w:val="000000"/>
        </w:rPr>
        <w:t>ntinúa de los aspectos regula</w:t>
      </w:r>
      <w:r w:rsidRPr="00C620AA">
        <w:rPr>
          <w:rFonts w:ascii="Arial" w:hAnsi="Arial" w:cs="Arial"/>
          <w:color w:val="000000"/>
        </w:rPr>
        <w:t>torios así como de estándares de la industria y su integración apropiada al Programa HRPP.</w:t>
      </w:r>
    </w:p>
    <w:p w:rsidR="001426F5" w:rsidRPr="00C620AA" w:rsidRDefault="001426F5" w:rsidP="001426F5">
      <w:pPr>
        <w:pStyle w:val="Prrafodelista"/>
        <w:numPr>
          <w:ilvl w:val="0"/>
          <w:numId w:val="24"/>
        </w:numPr>
        <w:jc w:val="both"/>
        <w:rPr>
          <w:rFonts w:ascii="Arial" w:hAnsi="Arial" w:cs="Arial"/>
          <w:color w:val="000000"/>
        </w:rPr>
      </w:pPr>
      <w:r w:rsidRPr="00C620AA">
        <w:rPr>
          <w:rFonts w:ascii="Arial" w:hAnsi="Arial" w:cs="Arial"/>
          <w:color w:val="000000"/>
        </w:rPr>
        <w:lastRenderedPageBreak/>
        <w:t>Revisión y análisis de participantes en investigación, investigadores, personal del Programa HRPP y de la retroalimentación de terceros.</w:t>
      </w:r>
    </w:p>
    <w:p w:rsidR="001426F5" w:rsidRPr="00C620AA" w:rsidRDefault="009B735A" w:rsidP="001426F5">
      <w:pPr>
        <w:pStyle w:val="Prrafodelista"/>
        <w:numPr>
          <w:ilvl w:val="0"/>
          <w:numId w:val="24"/>
        </w:numPr>
        <w:jc w:val="both"/>
        <w:rPr>
          <w:rFonts w:ascii="Arial" w:hAnsi="Arial" w:cs="Arial"/>
          <w:color w:val="000000"/>
        </w:rPr>
      </w:pPr>
      <w:r w:rsidRPr="00C620AA">
        <w:rPr>
          <w:rFonts w:ascii="Arial" w:hAnsi="Arial" w:cs="Arial"/>
          <w:color w:val="000000"/>
        </w:rPr>
        <w:t>Verificación</w:t>
      </w:r>
      <w:r w:rsidR="001426F5" w:rsidRPr="00C620AA">
        <w:rPr>
          <w:rFonts w:ascii="Arial" w:hAnsi="Arial" w:cs="Arial"/>
          <w:color w:val="000000"/>
        </w:rPr>
        <w:t xml:space="preserve"> y análisis de la Información recolectada</w:t>
      </w:r>
    </w:p>
    <w:p w:rsidR="001426F5" w:rsidRPr="00C620AA" w:rsidRDefault="001426F5" w:rsidP="001426F5">
      <w:pPr>
        <w:pStyle w:val="Prrafodelista"/>
        <w:numPr>
          <w:ilvl w:val="0"/>
          <w:numId w:val="24"/>
        </w:numPr>
        <w:jc w:val="both"/>
        <w:rPr>
          <w:rFonts w:ascii="Arial" w:hAnsi="Arial" w:cs="Arial"/>
          <w:color w:val="000000"/>
        </w:rPr>
      </w:pPr>
      <w:r w:rsidRPr="00C620AA">
        <w:rPr>
          <w:rFonts w:ascii="Arial" w:hAnsi="Arial" w:cs="Arial"/>
          <w:color w:val="000000"/>
        </w:rPr>
        <w:t xml:space="preserve">Revisión y análisis de  las revisiones y </w:t>
      </w:r>
      <w:proofErr w:type="spellStart"/>
      <w:r w:rsidRPr="00C620AA">
        <w:rPr>
          <w:rFonts w:ascii="Arial" w:hAnsi="Arial" w:cs="Arial"/>
          <w:color w:val="000000"/>
        </w:rPr>
        <w:t>monitoreos</w:t>
      </w:r>
      <w:proofErr w:type="spellEnd"/>
      <w:r w:rsidRPr="00C620AA">
        <w:rPr>
          <w:rFonts w:ascii="Arial" w:hAnsi="Arial" w:cs="Arial"/>
          <w:color w:val="000000"/>
        </w:rPr>
        <w:t xml:space="preserve"> del </w:t>
      </w:r>
      <w:r w:rsidR="00777EFC">
        <w:rPr>
          <w:rFonts w:ascii="Arial" w:hAnsi="Arial" w:cs="Arial"/>
          <w:color w:val="000000"/>
        </w:rPr>
        <w:t>CEI.</w:t>
      </w:r>
    </w:p>
    <w:p w:rsidR="001426F5" w:rsidRPr="00C620AA" w:rsidRDefault="001426F5" w:rsidP="001426F5">
      <w:pPr>
        <w:pStyle w:val="Prrafodelista"/>
        <w:numPr>
          <w:ilvl w:val="0"/>
          <w:numId w:val="24"/>
        </w:numPr>
        <w:jc w:val="both"/>
        <w:rPr>
          <w:rFonts w:ascii="Arial" w:hAnsi="Arial" w:cs="Arial"/>
          <w:color w:val="000000"/>
        </w:rPr>
      </w:pPr>
      <w:r w:rsidRPr="00C620AA">
        <w:rPr>
          <w:rFonts w:ascii="Arial" w:hAnsi="Arial" w:cs="Arial"/>
          <w:color w:val="000000"/>
        </w:rPr>
        <w:t>Inspecciones sin fines de cusas y auditorias con fines de causa.</w:t>
      </w:r>
    </w:p>
    <w:p w:rsidR="001426F5" w:rsidRPr="00C620AA" w:rsidRDefault="001426F5" w:rsidP="001426F5">
      <w:pPr>
        <w:pStyle w:val="Prrafodelista"/>
        <w:numPr>
          <w:ilvl w:val="0"/>
          <w:numId w:val="24"/>
        </w:numPr>
        <w:jc w:val="both"/>
        <w:rPr>
          <w:rFonts w:ascii="Arial" w:hAnsi="Arial" w:cs="Arial"/>
          <w:color w:val="000000"/>
        </w:rPr>
      </w:pPr>
      <w:r w:rsidRPr="00C620AA">
        <w:rPr>
          <w:rFonts w:ascii="Arial" w:hAnsi="Arial" w:cs="Arial"/>
          <w:color w:val="000000"/>
        </w:rPr>
        <w:t>Recepción, investigación y respuesta a quejas.</w:t>
      </w:r>
    </w:p>
    <w:p w:rsidR="001426F5" w:rsidRPr="00C620AA" w:rsidRDefault="001426F5" w:rsidP="001426F5">
      <w:pPr>
        <w:pStyle w:val="Prrafodelista"/>
        <w:numPr>
          <w:ilvl w:val="0"/>
          <w:numId w:val="24"/>
        </w:numPr>
        <w:jc w:val="both"/>
        <w:rPr>
          <w:rFonts w:ascii="Arial" w:hAnsi="Arial" w:cs="Arial"/>
          <w:color w:val="000000"/>
        </w:rPr>
      </w:pPr>
      <w:r w:rsidRPr="00C620AA">
        <w:rPr>
          <w:rFonts w:ascii="Arial" w:hAnsi="Arial" w:cs="Arial"/>
          <w:color w:val="000000"/>
        </w:rPr>
        <w:t>Determinación de Riesgo.</w:t>
      </w:r>
    </w:p>
    <w:p w:rsidR="001426F5" w:rsidRPr="00C620AA" w:rsidRDefault="001426F5" w:rsidP="001426F5">
      <w:pPr>
        <w:pStyle w:val="Prrafodelista"/>
        <w:numPr>
          <w:ilvl w:val="0"/>
          <w:numId w:val="24"/>
        </w:numPr>
        <w:jc w:val="both"/>
        <w:rPr>
          <w:rFonts w:ascii="Arial" w:hAnsi="Arial" w:cs="Arial"/>
          <w:color w:val="000000"/>
        </w:rPr>
      </w:pPr>
      <w:r w:rsidRPr="00C620AA">
        <w:rPr>
          <w:rFonts w:ascii="Arial" w:hAnsi="Arial" w:cs="Arial"/>
          <w:color w:val="000000"/>
        </w:rPr>
        <w:t>Acreditación por la AAHRPP</w:t>
      </w:r>
    </w:p>
    <w:p w:rsidR="001426F5" w:rsidRPr="00C620AA" w:rsidRDefault="001426F5" w:rsidP="001426F5">
      <w:pPr>
        <w:pStyle w:val="Prrafodelista"/>
        <w:jc w:val="both"/>
        <w:rPr>
          <w:rFonts w:ascii="Arial" w:hAnsi="Arial" w:cs="Arial"/>
          <w:color w:val="000000"/>
        </w:rPr>
      </w:pPr>
    </w:p>
    <w:p w:rsidR="001426F5" w:rsidRPr="00C620AA" w:rsidRDefault="001426F5" w:rsidP="001426F5">
      <w:pPr>
        <w:jc w:val="both"/>
        <w:rPr>
          <w:rStyle w:val="hps"/>
          <w:rFonts w:ascii="Arial" w:hAnsi="Arial" w:cs="Arial"/>
          <w:color w:val="000000"/>
        </w:rPr>
      </w:pPr>
      <w:r w:rsidRPr="00C620AA">
        <w:rPr>
          <w:rStyle w:val="hps"/>
          <w:rFonts w:ascii="Arial" w:hAnsi="Arial" w:cs="Arial"/>
          <w:color w:val="000000"/>
        </w:rPr>
        <w:t>B.</w:t>
      </w:r>
      <w:r w:rsidR="00777EFC">
        <w:rPr>
          <w:rStyle w:val="hps"/>
          <w:rFonts w:ascii="Arial" w:hAnsi="Arial" w:cs="Arial"/>
          <w:color w:val="000000"/>
        </w:rPr>
        <w:t xml:space="preserve"> </w:t>
      </w:r>
      <w:r w:rsidRPr="00C620AA">
        <w:rPr>
          <w:rStyle w:val="hps"/>
          <w:rFonts w:ascii="Arial" w:hAnsi="Arial" w:cs="Arial"/>
          <w:color w:val="000000"/>
        </w:rPr>
        <w:t>Mejoramiento de la Calidad</w:t>
      </w:r>
    </w:p>
    <w:p w:rsidR="001426F5" w:rsidRPr="00C620AA" w:rsidRDefault="001426F5" w:rsidP="001426F5">
      <w:pPr>
        <w:jc w:val="both"/>
        <w:rPr>
          <w:rStyle w:val="hps"/>
          <w:rFonts w:ascii="Arial" w:hAnsi="Arial" w:cs="Arial"/>
          <w:color w:val="000000"/>
        </w:rPr>
      </w:pPr>
    </w:p>
    <w:p w:rsidR="001426F5" w:rsidRPr="00C620AA" w:rsidRDefault="001426F5" w:rsidP="001426F5">
      <w:pPr>
        <w:jc w:val="both"/>
        <w:rPr>
          <w:rStyle w:val="hps"/>
          <w:rFonts w:ascii="Arial" w:hAnsi="Arial" w:cs="Arial"/>
          <w:color w:val="000000"/>
        </w:rPr>
      </w:pPr>
      <w:r w:rsidRPr="00C620AA">
        <w:rPr>
          <w:rStyle w:val="hps"/>
          <w:rFonts w:ascii="Arial" w:hAnsi="Arial" w:cs="Arial"/>
          <w:color w:val="000000"/>
        </w:rPr>
        <w:tab/>
        <w:t>El mejoramiento de la calidad puede ocurrir en todos los niveles del Programa de HRPP e incluye las siguientes actividades.</w:t>
      </w:r>
    </w:p>
    <w:p w:rsidR="001426F5" w:rsidRPr="00C620AA" w:rsidRDefault="001426F5" w:rsidP="001426F5">
      <w:pPr>
        <w:jc w:val="both"/>
        <w:rPr>
          <w:rStyle w:val="hps"/>
          <w:rFonts w:ascii="Arial" w:hAnsi="Arial" w:cs="Arial"/>
          <w:color w:val="000000"/>
        </w:rPr>
      </w:pPr>
    </w:p>
    <w:p w:rsidR="001426F5" w:rsidRPr="00C620AA" w:rsidRDefault="001426F5" w:rsidP="001426F5">
      <w:pPr>
        <w:pStyle w:val="Prrafodelista"/>
        <w:numPr>
          <w:ilvl w:val="0"/>
          <w:numId w:val="25"/>
        </w:numPr>
        <w:jc w:val="both"/>
        <w:rPr>
          <w:rStyle w:val="hps"/>
          <w:rFonts w:ascii="Arial" w:hAnsi="Arial" w:cs="Arial"/>
          <w:color w:val="000000"/>
        </w:rPr>
      </w:pPr>
      <w:r w:rsidRPr="00C620AA">
        <w:rPr>
          <w:rStyle w:val="hps"/>
          <w:rFonts w:ascii="Arial" w:hAnsi="Arial" w:cs="Arial"/>
          <w:color w:val="000000"/>
        </w:rPr>
        <w:t>Programas de Fortalecimiento de Educación a la Comunidad investigadora a través de cursos, sitio web, guías informativas.</w:t>
      </w:r>
    </w:p>
    <w:p w:rsidR="001426F5" w:rsidRPr="00C620AA" w:rsidRDefault="001426F5" w:rsidP="001426F5">
      <w:pPr>
        <w:pStyle w:val="Prrafodelista"/>
        <w:numPr>
          <w:ilvl w:val="0"/>
          <w:numId w:val="25"/>
        </w:numPr>
        <w:jc w:val="both"/>
        <w:rPr>
          <w:rStyle w:val="longtext"/>
          <w:rFonts w:ascii="Arial" w:hAnsi="Arial" w:cs="Arial"/>
          <w:color w:val="000000"/>
        </w:rPr>
      </w:pPr>
      <w:r w:rsidRPr="00C620AA">
        <w:rPr>
          <w:rStyle w:val="hps"/>
          <w:rFonts w:ascii="Arial" w:hAnsi="Arial" w:cs="Arial"/>
          <w:color w:val="000000"/>
        </w:rPr>
        <w:t>La recolección de datos</w:t>
      </w:r>
      <w:r w:rsidR="009B735A">
        <w:rPr>
          <w:rStyle w:val="hps"/>
          <w:rFonts w:ascii="Arial" w:hAnsi="Arial" w:cs="Arial"/>
          <w:color w:val="000000"/>
        </w:rPr>
        <w:t xml:space="preserve"> </w:t>
      </w:r>
      <w:r w:rsidRPr="00C620AA">
        <w:rPr>
          <w:rStyle w:val="hps"/>
          <w:rFonts w:ascii="Arial" w:hAnsi="Arial" w:cs="Arial"/>
          <w:color w:val="000000"/>
        </w:rPr>
        <w:t>y análisis para</w:t>
      </w:r>
      <w:r w:rsidR="009B735A">
        <w:rPr>
          <w:rStyle w:val="hps"/>
          <w:rFonts w:ascii="Arial" w:hAnsi="Arial" w:cs="Arial"/>
          <w:color w:val="000000"/>
        </w:rPr>
        <w:t xml:space="preserve"> </w:t>
      </w:r>
      <w:r w:rsidRPr="00C620AA">
        <w:rPr>
          <w:rStyle w:val="hps"/>
          <w:rFonts w:ascii="Arial" w:hAnsi="Arial" w:cs="Arial"/>
          <w:color w:val="000000"/>
        </w:rPr>
        <w:t>identificar</w:t>
      </w:r>
      <w:r w:rsidR="009B735A">
        <w:rPr>
          <w:rStyle w:val="hps"/>
          <w:rFonts w:ascii="Arial" w:hAnsi="Arial" w:cs="Arial"/>
          <w:color w:val="000000"/>
        </w:rPr>
        <w:t xml:space="preserve"> </w:t>
      </w:r>
      <w:r w:rsidRPr="00C620AA">
        <w:rPr>
          <w:rStyle w:val="hps"/>
          <w:rFonts w:ascii="Arial" w:hAnsi="Arial" w:cs="Arial"/>
          <w:color w:val="000000"/>
        </w:rPr>
        <w:t>la</w:t>
      </w:r>
      <w:r w:rsidR="009B735A">
        <w:rPr>
          <w:rStyle w:val="hps"/>
          <w:rFonts w:ascii="Arial" w:hAnsi="Arial" w:cs="Arial"/>
          <w:color w:val="000000"/>
        </w:rPr>
        <w:t xml:space="preserve"> </w:t>
      </w:r>
      <w:r w:rsidRPr="00C620AA">
        <w:rPr>
          <w:rStyle w:val="hps"/>
          <w:rFonts w:ascii="Arial" w:hAnsi="Arial" w:cs="Arial"/>
          <w:color w:val="000000"/>
        </w:rPr>
        <w:t>causa</w:t>
      </w:r>
      <w:r w:rsidR="009B735A">
        <w:rPr>
          <w:rStyle w:val="hps"/>
          <w:rFonts w:ascii="Arial" w:hAnsi="Arial" w:cs="Arial"/>
          <w:color w:val="000000"/>
        </w:rPr>
        <w:t xml:space="preserve"> </w:t>
      </w:r>
      <w:r w:rsidRPr="00C620AA">
        <w:rPr>
          <w:rStyle w:val="hps"/>
          <w:rFonts w:ascii="Arial" w:hAnsi="Arial" w:cs="Arial"/>
          <w:color w:val="000000"/>
        </w:rPr>
        <w:t>de las deficiencias</w:t>
      </w:r>
      <w:r w:rsidR="009B735A">
        <w:rPr>
          <w:rStyle w:val="hps"/>
          <w:rFonts w:ascii="Arial" w:hAnsi="Arial" w:cs="Arial"/>
          <w:color w:val="000000"/>
        </w:rPr>
        <w:t xml:space="preserve"> </w:t>
      </w:r>
      <w:r w:rsidRPr="00C620AA">
        <w:rPr>
          <w:rStyle w:val="hps"/>
          <w:rFonts w:ascii="Arial" w:hAnsi="Arial" w:cs="Arial"/>
          <w:color w:val="000000"/>
        </w:rPr>
        <w:t>detectadas en el desempeño</w:t>
      </w:r>
      <w:r w:rsidRPr="00C620AA">
        <w:rPr>
          <w:rStyle w:val="longtext"/>
          <w:rFonts w:ascii="Arial" w:hAnsi="Arial" w:cs="Arial"/>
          <w:color w:val="000000"/>
        </w:rPr>
        <w:t>;</w:t>
      </w:r>
    </w:p>
    <w:p w:rsidR="001426F5" w:rsidRPr="00C620AA" w:rsidRDefault="001426F5" w:rsidP="001426F5">
      <w:pPr>
        <w:pStyle w:val="Prrafodelista"/>
        <w:numPr>
          <w:ilvl w:val="0"/>
          <w:numId w:val="25"/>
        </w:numPr>
        <w:jc w:val="both"/>
        <w:rPr>
          <w:rStyle w:val="longtext"/>
          <w:rFonts w:ascii="Arial" w:hAnsi="Arial" w:cs="Arial"/>
          <w:color w:val="000000"/>
        </w:rPr>
      </w:pPr>
      <w:r w:rsidRPr="00C620AA">
        <w:rPr>
          <w:rStyle w:val="hps"/>
          <w:rFonts w:ascii="Arial" w:hAnsi="Arial" w:cs="Arial"/>
          <w:color w:val="000000"/>
        </w:rPr>
        <w:t>Desarrollo e implementación de</w:t>
      </w:r>
      <w:r w:rsidR="009B735A">
        <w:rPr>
          <w:rStyle w:val="hps"/>
          <w:rFonts w:ascii="Arial" w:hAnsi="Arial" w:cs="Arial"/>
          <w:color w:val="000000"/>
        </w:rPr>
        <w:t xml:space="preserve"> </w:t>
      </w:r>
      <w:r w:rsidRPr="00C620AA">
        <w:rPr>
          <w:rStyle w:val="hps"/>
          <w:rFonts w:ascii="Arial" w:hAnsi="Arial" w:cs="Arial"/>
          <w:color w:val="000000"/>
        </w:rPr>
        <w:t>planes de medidas correctivas</w:t>
      </w:r>
      <w:r w:rsidR="009B735A">
        <w:rPr>
          <w:rStyle w:val="hps"/>
          <w:rFonts w:ascii="Arial" w:hAnsi="Arial" w:cs="Arial"/>
          <w:color w:val="000000"/>
        </w:rPr>
        <w:t xml:space="preserve"> </w:t>
      </w:r>
      <w:r w:rsidRPr="00C620AA">
        <w:rPr>
          <w:rStyle w:val="hps"/>
          <w:rFonts w:ascii="Arial" w:hAnsi="Arial" w:cs="Arial"/>
          <w:color w:val="000000"/>
        </w:rPr>
        <w:t>en respuesta</w:t>
      </w:r>
      <w:r w:rsidR="009B735A">
        <w:rPr>
          <w:rStyle w:val="hps"/>
          <w:rFonts w:ascii="Arial" w:hAnsi="Arial" w:cs="Arial"/>
          <w:color w:val="000000"/>
        </w:rPr>
        <w:t xml:space="preserve"> </w:t>
      </w:r>
      <w:r w:rsidRPr="00C620AA">
        <w:rPr>
          <w:rStyle w:val="hps"/>
          <w:rFonts w:ascii="Arial" w:hAnsi="Arial" w:cs="Arial"/>
          <w:color w:val="000000"/>
        </w:rPr>
        <w:t>a</w:t>
      </w:r>
      <w:r w:rsidR="009B735A">
        <w:rPr>
          <w:rStyle w:val="hps"/>
          <w:rFonts w:ascii="Arial" w:hAnsi="Arial" w:cs="Arial"/>
          <w:color w:val="000000"/>
        </w:rPr>
        <w:t xml:space="preserve"> </w:t>
      </w:r>
      <w:r w:rsidRPr="00C620AA">
        <w:rPr>
          <w:rStyle w:val="hps"/>
          <w:rFonts w:ascii="Arial" w:hAnsi="Arial" w:cs="Arial"/>
          <w:color w:val="000000"/>
        </w:rPr>
        <w:t>las investigaciones internas</w:t>
      </w:r>
      <w:r w:rsidR="009B735A">
        <w:rPr>
          <w:rStyle w:val="hps"/>
          <w:rFonts w:ascii="Arial" w:hAnsi="Arial" w:cs="Arial"/>
          <w:color w:val="000000"/>
        </w:rPr>
        <w:t xml:space="preserve"> </w:t>
      </w:r>
      <w:r w:rsidRPr="00C620AA">
        <w:rPr>
          <w:rStyle w:val="hps"/>
          <w:rFonts w:ascii="Arial" w:hAnsi="Arial" w:cs="Arial"/>
          <w:color w:val="000000"/>
        </w:rPr>
        <w:t>y externas</w:t>
      </w:r>
      <w:r w:rsidR="009B735A">
        <w:rPr>
          <w:rStyle w:val="hps"/>
          <w:rFonts w:ascii="Arial" w:hAnsi="Arial" w:cs="Arial"/>
          <w:color w:val="000000"/>
        </w:rPr>
        <w:t xml:space="preserve"> </w:t>
      </w:r>
      <w:r w:rsidRPr="00C620AA">
        <w:rPr>
          <w:rStyle w:val="hps"/>
          <w:rFonts w:ascii="Arial" w:hAnsi="Arial" w:cs="Arial"/>
          <w:color w:val="000000"/>
        </w:rPr>
        <w:t>y</w:t>
      </w:r>
      <w:r w:rsidR="009B735A">
        <w:rPr>
          <w:rStyle w:val="hps"/>
          <w:rFonts w:ascii="Arial" w:hAnsi="Arial" w:cs="Arial"/>
          <w:color w:val="000000"/>
        </w:rPr>
        <w:t xml:space="preserve"> </w:t>
      </w:r>
      <w:r w:rsidRPr="00C620AA">
        <w:rPr>
          <w:rStyle w:val="hps"/>
          <w:rFonts w:ascii="Arial" w:hAnsi="Arial" w:cs="Arial"/>
          <w:color w:val="000000"/>
        </w:rPr>
        <w:t>las inspecciones</w:t>
      </w:r>
      <w:r w:rsidRPr="00C620AA">
        <w:rPr>
          <w:rStyle w:val="longtext"/>
          <w:rFonts w:ascii="Arial" w:hAnsi="Arial" w:cs="Arial"/>
          <w:color w:val="000000"/>
        </w:rPr>
        <w:t>;</w:t>
      </w:r>
    </w:p>
    <w:p w:rsidR="001426F5" w:rsidRPr="00C620AA" w:rsidRDefault="001426F5" w:rsidP="001426F5">
      <w:pPr>
        <w:pStyle w:val="Prrafodelista"/>
        <w:numPr>
          <w:ilvl w:val="0"/>
          <w:numId w:val="25"/>
        </w:numPr>
        <w:jc w:val="both"/>
        <w:rPr>
          <w:rStyle w:val="hps"/>
          <w:rFonts w:ascii="Arial" w:hAnsi="Arial" w:cs="Arial"/>
          <w:color w:val="000000"/>
        </w:rPr>
      </w:pPr>
      <w:r w:rsidRPr="00C620AA">
        <w:rPr>
          <w:rStyle w:val="hps"/>
          <w:rFonts w:ascii="Arial" w:hAnsi="Arial" w:cs="Arial"/>
          <w:color w:val="000000"/>
        </w:rPr>
        <w:t>Política de desarrollo;</w:t>
      </w:r>
    </w:p>
    <w:p w:rsidR="001426F5" w:rsidRPr="00C620AA" w:rsidRDefault="001426F5" w:rsidP="001426F5">
      <w:pPr>
        <w:pStyle w:val="Prrafodelista"/>
        <w:numPr>
          <w:ilvl w:val="0"/>
          <w:numId w:val="25"/>
        </w:numPr>
        <w:jc w:val="both"/>
        <w:rPr>
          <w:rStyle w:val="hps"/>
          <w:rFonts w:ascii="Arial" w:hAnsi="Arial" w:cs="Arial"/>
          <w:color w:val="000000"/>
        </w:rPr>
      </w:pPr>
      <w:r w:rsidRPr="00C620AA">
        <w:rPr>
          <w:rStyle w:val="hps"/>
          <w:rFonts w:ascii="Arial" w:hAnsi="Arial" w:cs="Arial"/>
          <w:color w:val="000000"/>
        </w:rPr>
        <w:t>Importantes</w:t>
      </w:r>
      <w:r w:rsidR="009B735A">
        <w:rPr>
          <w:rStyle w:val="hps"/>
          <w:rFonts w:ascii="Arial" w:hAnsi="Arial" w:cs="Arial"/>
          <w:color w:val="000000"/>
        </w:rPr>
        <w:t xml:space="preserve"> </w:t>
      </w:r>
      <w:r w:rsidRPr="00C620AA">
        <w:rPr>
          <w:rStyle w:val="hps"/>
          <w:rFonts w:ascii="Arial" w:hAnsi="Arial" w:cs="Arial"/>
          <w:color w:val="000000"/>
        </w:rPr>
        <w:t>inversiones</w:t>
      </w:r>
      <w:r w:rsidR="009B735A">
        <w:rPr>
          <w:rStyle w:val="hps"/>
          <w:rFonts w:ascii="Arial" w:hAnsi="Arial" w:cs="Arial"/>
          <w:color w:val="000000"/>
        </w:rPr>
        <w:t xml:space="preserve"> </w:t>
      </w:r>
      <w:r w:rsidRPr="00C620AA">
        <w:rPr>
          <w:rStyle w:val="hps"/>
          <w:rFonts w:ascii="Arial" w:hAnsi="Arial" w:cs="Arial"/>
          <w:color w:val="000000"/>
        </w:rPr>
        <w:t>en</w:t>
      </w:r>
      <w:r w:rsidR="009B735A">
        <w:rPr>
          <w:rStyle w:val="hps"/>
          <w:rFonts w:ascii="Arial" w:hAnsi="Arial" w:cs="Arial"/>
          <w:color w:val="000000"/>
        </w:rPr>
        <w:t xml:space="preserve"> </w:t>
      </w:r>
      <w:r w:rsidRPr="00C620AA">
        <w:rPr>
          <w:rStyle w:val="hps"/>
          <w:rFonts w:ascii="Arial" w:hAnsi="Arial" w:cs="Arial"/>
          <w:color w:val="000000"/>
        </w:rPr>
        <w:t>mejoras</w:t>
      </w:r>
      <w:r w:rsidR="009B735A">
        <w:rPr>
          <w:rStyle w:val="hps"/>
          <w:rFonts w:ascii="Arial" w:hAnsi="Arial" w:cs="Arial"/>
          <w:color w:val="000000"/>
        </w:rPr>
        <w:t xml:space="preserve"> </w:t>
      </w:r>
      <w:r w:rsidRPr="00C620AA">
        <w:rPr>
          <w:rStyle w:val="hps"/>
          <w:rFonts w:ascii="Arial" w:hAnsi="Arial" w:cs="Arial"/>
          <w:color w:val="000000"/>
        </w:rPr>
        <w:t>tecnológicas</w:t>
      </w:r>
      <w:r w:rsidR="009B735A">
        <w:rPr>
          <w:rStyle w:val="hps"/>
          <w:rFonts w:ascii="Arial" w:hAnsi="Arial" w:cs="Arial"/>
          <w:color w:val="000000"/>
        </w:rPr>
        <w:t xml:space="preserve"> </w:t>
      </w:r>
      <w:r w:rsidRPr="00C620AA">
        <w:rPr>
          <w:rStyle w:val="hps"/>
          <w:rFonts w:ascii="Arial" w:hAnsi="Arial" w:cs="Arial"/>
          <w:color w:val="000000"/>
        </w:rPr>
        <w:t>que facilitan la</w:t>
      </w:r>
      <w:r w:rsidR="009B735A">
        <w:rPr>
          <w:rStyle w:val="hps"/>
          <w:rFonts w:ascii="Arial" w:hAnsi="Arial" w:cs="Arial"/>
          <w:color w:val="000000"/>
        </w:rPr>
        <w:t xml:space="preserve"> </w:t>
      </w:r>
      <w:r w:rsidRPr="00C620AA">
        <w:rPr>
          <w:rStyle w:val="hps"/>
          <w:rFonts w:ascii="Arial" w:hAnsi="Arial" w:cs="Arial"/>
          <w:color w:val="000000"/>
        </w:rPr>
        <w:t>integración</w:t>
      </w:r>
      <w:r w:rsidR="009B735A">
        <w:rPr>
          <w:rStyle w:val="hps"/>
          <w:rFonts w:ascii="Arial" w:hAnsi="Arial" w:cs="Arial"/>
          <w:color w:val="000000"/>
        </w:rPr>
        <w:t xml:space="preserve"> </w:t>
      </w:r>
      <w:r w:rsidRPr="00C620AA">
        <w:rPr>
          <w:rStyle w:val="hps"/>
          <w:rFonts w:ascii="Arial" w:hAnsi="Arial" w:cs="Arial"/>
          <w:color w:val="000000"/>
        </w:rPr>
        <w:t>del flujo de trabajo</w:t>
      </w:r>
      <w:r w:rsidR="009B735A">
        <w:rPr>
          <w:rStyle w:val="hps"/>
          <w:rFonts w:ascii="Arial" w:hAnsi="Arial" w:cs="Arial"/>
          <w:color w:val="000000"/>
        </w:rPr>
        <w:t xml:space="preserve"> </w:t>
      </w:r>
      <w:r w:rsidRPr="00C620AA">
        <w:rPr>
          <w:rStyle w:val="hps"/>
          <w:rFonts w:ascii="Arial" w:hAnsi="Arial" w:cs="Arial"/>
          <w:color w:val="000000"/>
        </w:rPr>
        <w:t>entre</w:t>
      </w:r>
      <w:r w:rsidR="009B735A">
        <w:rPr>
          <w:rStyle w:val="hps"/>
          <w:rFonts w:ascii="Arial" w:hAnsi="Arial" w:cs="Arial"/>
          <w:color w:val="000000"/>
        </w:rPr>
        <w:t xml:space="preserve"> </w:t>
      </w:r>
      <w:r w:rsidRPr="00C620AA">
        <w:rPr>
          <w:rStyle w:val="hps"/>
          <w:rFonts w:ascii="Arial" w:hAnsi="Arial" w:cs="Arial"/>
          <w:color w:val="000000"/>
        </w:rPr>
        <w:t xml:space="preserve">investigadores su personal </w:t>
      </w:r>
      <w:r w:rsidR="00BE32F7" w:rsidRPr="00C620AA">
        <w:rPr>
          <w:rStyle w:val="hps"/>
          <w:rFonts w:ascii="Arial" w:hAnsi="Arial" w:cs="Arial"/>
          <w:color w:val="000000"/>
        </w:rPr>
        <w:t>así</w:t>
      </w:r>
      <w:r w:rsidRPr="00C620AA">
        <w:rPr>
          <w:rStyle w:val="hps"/>
          <w:rFonts w:ascii="Arial" w:hAnsi="Arial" w:cs="Arial"/>
          <w:color w:val="000000"/>
        </w:rPr>
        <w:t xml:space="preserve"> como a pacientes y</w:t>
      </w:r>
      <w:r w:rsidR="009B735A">
        <w:rPr>
          <w:rStyle w:val="hps"/>
          <w:rFonts w:ascii="Arial" w:hAnsi="Arial" w:cs="Arial"/>
          <w:color w:val="000000"/>
        </w:rPr>
        <w:t xml:space="preserve"> </w:t>
      </w:r>
      <w:r w:rsidRPr="00C620AA">
        <w:rPr>
          <w:rStyle w:val="hps"/>
          <w:rFonts w:ascii="Arial" w:hAnsi="Arial" w:cs="Arial"/>
          <w:color w:val="000000"/>
        </w:rPr>
        <w:t>entre</w:t>
      </w:r>
      <w:r w:rsidR="009B735A">
        <w:rPr>
          <w:rStyle w:val="hps"/>
          <w:rFonts w:ascii="Arial" w:hAnsi="Arial" w:cs="Arial"/>
          <w:color w:val="000000"/>
        </w:rPr>
        <w:t xml:space="preserve"> </w:t>
      </w:r>
      <w:r w:rsidRPr="00C620AA">
        <w:rPr>
          <w:rStyle w:val="hps"/>
          <w:rFonts w:ascii="Arial" w:hAnsi="Arial" w:cs="Arial"/>
          <w:color w:val="000000"/>
        </w:rPr>
        <w:t>HRPP</w:t>
      </w:r>
      <w:r w:rsidR="009B735A">
        <w:rPr>
          <w:rStyle w:val="hps"/>
          <w:rFonts w:ascii="Arial" w:hAnsi="Arial" w:cs="Arial"/>
          <w:color w:val="000000"/>
        </w:rPr>
        <w:t xml:space="preserve"> </w:t>
      </w:r>
      <w:r w:rsidRPr="00C620AA">
        <w:rPr>
          <w:rStyle w:val="hps"/>
          <w:rFonts w:ascii="Arial" w:hAnsi="Arial" w:cs="Arial"/>
          <w:color w:val="000000"/>
        </w:rPr>
        <w:t>y</w:t>
      </w:r>
      <w:r w:rsidR="009B735A">
        <w:rPr>
          <w:rStyle w:val="hps"/>
          <w:rFonts w:ascii="Arial" w:hAnsi="Arial" w:cs="Arial"/>
          <w:color w:val="000000"/>
        </w:rPr>
        <w:t xml:space="preserve"> </w:t>
      </w:r>
      <w:r w:rsidRPr="00C620AA">
        <w:rPr>
          <w:rStyle w:val="hps"/>
          <w:rFonts w:ascii="Arial" w:hAnsi="Arial" w:cs="Arial"/>
          <w:color w:val="000000"/>
        </w:rPr>
        <w:t>que</w:t>
      </w:r>
      <w:r w:rsidR="009B735A">
        <w:rPr>
          <w:rStyle w:val="hps"/>
          <w:rFonts w:ascii="Arial" w:hAnsi="Arial" w:cs="Arial"/>
          <w:color w:val="000000"/>
        </w:rPr>
        <w:t xml:space="preserve"> </w:t>
      </w:r>
      <w:r w:rsidRPr="00C620AA">
        <w:rPr>
          <w:rStyle w:val="hps"/>
          <w:rFonts w:ascii="Arial" w:hAnsi="Arial" w:cs="Arial"/>
          <w:color w:val="000000"/>
        </w:rPr>
        <w:t>proporcionan</w:t>
      </w:r>
      <w:r w:rsidR="009B735A">
        <w:rPr>
          <w:rStyle w:val="hps"/>
          <w:rFonts w:ascii="Arial" w:hAnsi="Arial" w:cs="Arial"/>
          <w:color w:val="000000"/>
        </w:rPr>
        <w:t xml:space="preserve"> </w:t>
      </w:r>
      <w:r w:rsidRPr="00C620AA">
        <w:rPr>
          <w:rStyle w:val="hps"/>
          <w:rFonts w:ascii="Arial" w:hAnsi="Arial" w:cs="Arial"/>
          <w:color w:val="000000"/>
        </w:rPr>
        <w:t>"</w:t>
      </w:r>
      <w:r w:rsidRPr="00C620AA">
        <w:rPr>
          <w:rStyle w:val="longtext"/>
          <w:rFonts w:ascii="Arial" w:hAnsi="Arial" w:cs="Arial"/>
          <w:color w:val="000000"/>
        </w:rPr>
        <w:t xml:space="preserve">los puntos de control" </w:t>
      </w:r>
      <w:r w:rsidRPr="00C620AA">
        <w:rPr>
          <w:rStyle w:val="hps"/>
          <w:rFonts w:ascii="Arial" w:hAnsi="Arial" w:cs="Arial"/>
          <w:color w:val="000000"/>
        </w:rPr>
        <w:t>del cumplimiento de normativas</w:t>
      </w:r>
    </w:p>
    <w:p w:rsidR="001426F5" w:rsidRDefault="001426F5" w:rsidP="001426F5">
      <w:pPr>
        <w:pStyle w:val="Prrafodelista"/>
        <w:numPr>
          <w:ilvl w:val="0"/>
          <w:numId w:val="25"/>
        </w:numPr>
        <w:jc w:val="both"/>
        <w:rPr>
          <w:rStyle w:val="hps"/>
          <w:rFonts w:ascii="Arial" w:hAnsi="Arial" w:cs="Arial"/>
          <w:color w:val="000000"/>
        </w:rPr>
      </w:pPr>
      <w:r w:rsidRPr="00C620AA">
        <w:rPr>
          <w:rStyle w:val="hps"/>
          <w:rFonts w:ascii="Arial" w:hAnsi="Arial" w:cs="Arial"/>
          <w:color w:val="000000"/>
        </w:rPr>
        <w:t>Programas de capacitación continua que nos ayuden a formar y a orientar al personal involucrado en el programa HRPP.</w:t>
      </w:r>
    </w:p>
    <w:p w:rsidR="009B735A" w:rsidRPr="00C620AA" w:rsidRDefault="009B735A" w:rsidP="001426F5">
      <w:pPr>
        <w:pStyle w:val="Prrafodelista"/>
        <w:numPr>
          <w:ilvl w:val="0"/>
          <w:numId w:val="25"/>
        </w:numPr>
        <w:jc w:val="both"/>
        <w:rPr>
          <w:rStyle w:val="hps"/>
          <w:rFonts w:ascii="Arial" w:hAnsi="Arial" w:cs="Arial"/>
          <w:color w:val="000000"/>
        </w:rPr>
      </w:pPr>
      <w:r>
        <w:rPr>
          <w:rStyle w:val="hps"/>
          <w:rFonts w:ascii="Arial" w:hAnsi="Arial" w:cs="Arial"/>
          <w:color w:val="000000"/>
        </w:rPr>
        <w:t>Establecer estrategias para determinar de objetivos de cumplimiento y fortalezas a nuestro programa de calidad de HRPP</w:t>
      </w:r>
    </w:p>
    <w:p w:rsidR="001426F5" w:rsidRPr="00C620AA" w:rsidRDefault="001426F5" w:rsidP="001426F5">
      <w:pPr>
        <w:jc w:val="both"/>
        <w:rPr>
          <w:rFonts w:ascii="Arial" w:hAnsi="Arial" w:cs="Arial"/>
          <w:color w:val="000000"/>
        </w:rPr>
      </w:pPr>
    </w:p>
    <w:p w:rsidR="001426F5" w:rsidRPr="00C620AA" w:rsidRDefault="001426F5" w:rsidP="001426F5">
      <w:pPr>
        <w:jc w:val="both"/>
        <w:rPr>
          <w:rFonts w:ascii="Arial" w:hAnsi="Arial" w:cs="Arial"/>
          <w:color w:val="000000"/>
        </w:rPr>
      </w:pPr>
      <w:r w:rsidRPr="00C620AA">
        <w:rPr>
          <w:rFonts w:ascii="Arial" w:hAnsi="Arial" w:cs="Arial"/>
          <w:color w:val="000000"/>
        </w:rPr>
        <w:t xml:space="preserve">Nuestro control de calidad y medición de efectividad de nuestro Programa HRPP se lleva a cabo de dos maneras, una manera local que incluye planes de acción correctiva y monitoreo </w:t>
      </w:r>
      <w:r w:rsidR="00BE32F7" w:rsidRPr="00C620AA">
        <w:rPr>
          <w:rFonts w:ascii="Arial" w:hAnsi="Arial" w:cs="Arial"/>
          <w:color w:val="000000"/>
        </w:rPr>
        <w:t>continuo</w:t>
      </w:r>
      <w:r w:rsidRPr="00C620AA">
        <w:rPr>
          <w:rFonts w:ascii="Arial" w:hAnsi="Arial" w:cs="Arial"/>
          <w:color w:val="000000"/>
        </w:rPr>
        <w:t xml:space="preserve"> y a través de un sistema externo como lo es la Acreditación por la AAHRPP.</w:t>
      </w:r>
    </w:p>
    <w:p w:rsidR="001426F5" w:rsidRPr="00C620AA" w:rsidRDefault="001426F5" w:rsidP="001426F5">
      <w:pPr>
        <w:jc w:val="both"/>
        <w:rPr>
          <w:rFonts w:ascii="Arial" w:hAnsi="Arial" w:cs="Arial"/>
          <w:color w:val="000000"/>
        </w:rPr>
      </w:pPr>
    </w:p>
    <w:p w:rsidR="001426F5" w:rsidRDefault="001426F5" w:rsidP="001426F5">
      <w:pPr>
        <w:jc w:val="both"/>
        <w:rPr>
          <w:rStyle w:val="longtext"/>
          <w:rFonts w:ascii="Arial" w:hAnsi="Arial" w:cs="Arial"/>
          <w:color w:val="000000"/>
        </w:rPr>
      </w:pPr>
      <w:r w:rsidRPr="00C620AA">
        <w:rPr>
          <w:rStyle w:val="hps"/>
          <w:rFonts w:ascii="Arial" w:hAnsi="Arial" w:cs="Arial"/>
          <w:color w:val="000000"/>
        </w:rPr>
        <w:t>Para</w:t>
      </w:r>
      <w:r w:rsidR="009B735A">
        <w:rPr>
          <w:rStyle w:val="hps"/>
          <w:rFonts w:ascii="Arial" w:hAnsi="Arial" w:cs="Arial"/>
          <w:color w:val="000000"/>
        </w:rPr>
        <w:t xml:space="preserve"> </w:t>
      </w:r>
      <w:r w:rsidRPr="00C620AA">
        <w:rPr>
          <w:rStyle w:val="hps"/>
          <w:rFonts w:ascii="Arial" w:hAnsi="Arial" w:cs="Arial"/>
          <w:color w:val="000000"/>
        </w:rPr>
        <w:t>ayudar</w:t>
      </w:r>
      <w:r w:rsidR="009B735A">
        <w:rPr>
          <w:rStyle w:val="hps"/>
          <w:rFonts w:ascii="Arial" w:hAnsi="Arial" w:cs="Arial"/>
          <w:color w:val="000000"/>
        </w:rPr>
        <w:t xml:space="preserve"> </w:t>
      </w:r>
      <w:r w:rsidRPr="00C620AA">
        <w:rPr>
          <w:rStyle w:val="hps"/>
          <w:rFonts w:ascii="Arial" w:hAnsi="Arial" w:cs="Arial"/>
          <w:color w:val="000000"/>
        </w:rPr>
        <w:t>con las dos</w:t>
      </w:r>
      <w:r w:rsidR="009B735A">
        <w:rPr>
          <w:rStyle w:val="hps"/>
          <w:rFonts w:ascii="Arial" w:hAnsi="Arial" w:cs="Arial"/>
          <w:color w:val="000000"/>
        </w:rPr>
        <w:t xml:space="preserve"> </w:t>
      </w:r>
      <w:r w:rsidRPr="00C620AA">
        <w:rPr>
          <w:rStyle w:val="hps"/>
          <w:rFonts w:ascii="Arial" w:hAnsi="Arial" w:cs="Arial"/>
          <w:color w:val="000000"/>
        </w:rPr>
        <w:t>actividades de evaluación y</w:t>
      </w:r>
      <w:r w:rsidR="009B735A">
        <w:rPr>
          <w:rStyle w:val="hps"/>
          <w:rFonts w:ascii="Arial" w:hAnsi="Arial" w:cs="Arial"/>
          <w:color w:val="000000"/>
        </w:rPr>
        <w:t xml:space="preserve"> </w:t>
      </w:r>
      <w:r w:rsidRPr="00C620AA">
        <w:rPr>
          <w:rStyle w:val="hps"/>
          <w:rFonts w:ascii="Arial" w:hAnsi="Arial" w:cs="Arial"/>
          <w:color w:val="000000"/>
        </w:rPr>
        <w:t>mejora de la calidad</w:t>
      </w:r>
      <w:r w:rsidR="009B735A">
        <w:rPr>
          <w:rStyle w:val="hps"/>
          <w:rFonts w:ascii="Arial" w:hAnsi="Arial" w:cs="Arial"/>
          <w:color w:val="000000"/>
        </w:rPr>
        <w:t xml:space="preserve"> </w:t>
      </w:r>
      <w:r w:rsidRPr="00C620AA">
        <w:rPr>
          <w:rStyle w:val="hps"/>
          <w:rFonts w:ascii="Arial" w:hAnsi="Arial" w:cs="Arial"/>
          <w:color w:val="000000"/>
        </w:rPr>
        <w:t>en la Investigación de nuestra Institución, la Subdirección de Investigación   creó la Coordinación de Control de Calidad del Programa HRPP, la cual</w:t>
      </w:r>
      <w:r w:rsidRPr="00C620AA">
        <w:rPr>
          <w:rStyle w:val="longtext"/>
          <w:rFonts w:ascii="Arial" w:hAnsi="Arial" w:cs="Arial"/>
          <w:color w:val="000000"/>
        </w:rPr>
        <w:t xml:space="preserve"> tiene como objetivo es asegurar la </w:t>
      </w:r>
      <w:r w:rsidRPr="00C620AA">
        <w:rPr>
          <w:rStyle w:val="hps"/>
          <w:rFonts w:ascii="Arial" w:hAnsi="Arial" w:cs="Arial"/>
          <w:color w:val="000000"/>
        </w:rPr>
        <w:t>alta</w:t>
      </w:r>
      <w:r w:rsidR="00DB2590">
        <w:rPr>
          <w:rStyle w:val="hps"/>
          <w:rFonts w:ascii="Arial" w:hAnsi="Arial" w:cs="Arial"/>
          <w:color w:val="000000"/>
        </w:rPr>
        <w:t xml:space="preserve"> </w:t>
      </w:r>
      <w:r w:rsidRPr="00C620AA">
        <w:rPr>
          <w:rStyle w:val="hps"/>
          <w:rFonts w:ascii="Arial" w:hAnsi="Arial" w:cs="Arial"/>
          <w:color w:val="000000"/>
        </w:rPr>
        <w:t>calidad de la investigación</w:t>
      </w:r>
      <w:r w:rsidR="00DB2590">
        <w:rPr>
          <w:rStyle w:val="hps"/>
          <w:rFonts w:ascii="Arial" w:hAnsi="Arial" w:cs="Arial"/>
          <w:color w:val="000000"/>
        </w:rPr>
        <w:t xml:space="preserve"> </w:t>
      </w:r>
      <w:r w:rsidRPr="00C620AA">
        <w:rPr>
          <w:rStyle w:val="hps"/>
          <w:rFonts w:ascii="Arial" w:hAnsi="Arial" w:cs="Arial"/>
          <w:color w:val="000000"/>
        </w:rPr>
        <w:t>en seres humanos</w:t>
      </w:r>
      <w:r w:rsidRPr="00C620AA">
        <w:rPr>
          <w:rStyle w:val="longtext"/>
          <w:rFonts w:ascii="Arial" w:hAnsi="Arial" w:cs="Arial"/>
          <w:color w:val="000000"/>
        </w:rPr>
        <w:t xml:space="preserve">. </w:t>
      </w:r>
      <w:r w:rsidRPr="00C620AA">
        <w:rPr>
          <w:rStyle w:val="hps"/>
          <w:rFonts w:ascii="Arial" w:hAnsi="Arial" w:cs="Arial"/>
          <w:color w:val="000000"/>
        </w:rPr>
        <w:t>Además de actividades</w:t>
      </w:r>
      <w:r w:rsidRPr="00C620AA">
        <w:rPr>
          <w:rStyle w:val="longtext"/>
          <w:rFonts w:ascii="Arial" w:hAnsi="Arial" w:cs="Arial"/>
          <w:color w:val="000000"/>
        </w:rPr>
        <w:t xml:space="preserve"> que </w:t>
      </w:r>
      <w:r w:rsidRPr="00C620AA">
        <w:rPr>
          <w:rStyle w:val="hps"/>
          <w:rFonts w:ascii="Arial" w:hAnsi="Arial" w:cs="Arial"/>
          <w:color w:val="000000"/>
        </w:rPr>
        <w:t>incluyen la realización de</w:t>
      </w:r>
      <w:r w:rsidR="009B735A">
        <w:rPr>
          <w:rStyle w:val="hps"/>
          <w:rFonts w:ascii="Arial" w:hAnsi="Arial" w:cs="Arial"/>
          <w:color w:val="000000"/>
        </w:rPr>
        <w:t xml:space="preserve"> </w:t>
      </w:r>
      <w:r w:rsidRPr="00C620AA">
        <w:rPr>
          <w:rStyle w:val="hps"/>
          <w:rFonts w:ascii="Arial" w:hAnsi="Arial" w:cs="Arial"/>
          <w:color w:val="000000"/>
        </w:rPr>
        <w:t>revisiones</w:t>
      </w:r>
      <w:r w:rsidR="009B735A">
        <w:rPr>
          <w:rStyle w:val="hps"/>
          <w:rFonts w:ascii="Arial" w:hAnsi="Arial" w:cs="Arial"/>
          <w:color w:val="000000"/>
        </w:rPr>
        <w:t xml:space="preserve"> </w:t>
      </w:r>
      <w:r w:rsidRPr="00C620AA">
        <w:rPr>
          <w:rStyle w:val="hps"/>
          <w:rFonts w:ascii="Arial" w:hAnsi="Arial" w:cs="Arial"/>
          <w:color w:val="000000"/>
        </w:rPr>
        <w:t>de cumplimiento</w:t>
      </w:r>
      <w:r w:rsidR="009B735A">
        <w:rPr>
          <w:rStyle w:val="hps"/>
          <w:rFonts w:ascii="Arial" w:hAnsi="Arial" w:cs="Arial"/>
          <w:color w:val="000000"/>
        </w:rPr>
        <w:t xml:space="preserve"> </w:t>
      </w:r>
      <w:r w:rsidRPr="00C620AA">
        <w:rPr>
          <w:rStyle w:val="hps"/>
          <w:rFonts w:ascii="Arial" w:hAnsi="Arial" w:cs="Arial"/>
          <w:color w:val="000000"/>
        </w:rPr>
        <w:t>de estudios de investigación</w:t>
      </w:r>
      <w:r w:rsidR="009B735A">
        <w:rPr>
          <w:rStyle w:val="hps"/>
          <w:rFonts w:ascii="Arial" w:hAnsi="Arial" w:cs="Arial"/>
          <w:color w:val="000000"/>
        </w:rPr>
        <w:t xml:space="preserve"> </w:t>
      </w:r>
      <w:r w:rsidRPr="00C620AA">
        <w:rPr>
          <w:rStyle w:val="hps"/>
          <w:rFonts w:ascii="Arial" w:hAnsi="Arial" w:cs="Arial"/>
          <w:color w:val="000000"/>
        </w:rPr>
        <w:t>y</w:t>
      </w:r>
      <w:r w:rsidR="009B735A">
        <w:rPr>
          <w:rStyle w:val="hps"/>
          <w:rFonts w:ascii="Arial" w:hAnsi="Arial" w:cs="Arial"/>
          <w:color w:val="000000"/>
        </w:rPr>
        <w:t xml:space="preserve"> </w:t>
      </w:r>
      <w:r w:rsidR="00AC4485">
        <w:rPr>
          <w:rStyle w:val="hps"/>
          <w:rFonts w:ascii="Arial" w:hAnsi="Arial" w:cs="Arial"/>
          <w:color w:val="000000"/>
        </w:rPr>
        <w:t>el CEI</w:t>
      </w:r>
      <w:r w:rsidRPr="00C620AA">
        <w:rPr>
          <w:rStyle w:val="longtext"/>
          <w:rFonts w:ascii="Arial" w:hAnsi="Arial" w:cs="Arial"/>
          <w:color w:val="000000"/>
        </w:rPr>
        <w:t xml:space="preserve">, </w:t>
      </w:r>
      <w:r w:rsidRPr="00C620AA">
        <w:rPr>
          <w:rStyle w:val="hps"/>
          <w:rFonts w:ascii="Arial" w:hAnsi="Arial" w:cs="Arial"/>
          <w:color w:val="000000"/>
        </w:rPr>
        <w:t>la educación</w:t>
      </w:r>
      <w:r w:rsidR="009B735A">
        <w:rPr>
          <w:rStyle w:val="hps"/>
          <w:rFonts w:ascii="Arial" w:hAnsi="Arial" w:cs="Arial"/>
          <w:color w:val="000000"/>
        </w:rPr>
        <w:t xml:space="preserve"> </w:t>
      </w:r>
      <w:r w:rsidRPr="00C620AA">
        <w:rPr>
          <w:rStyle w:val="hps"/>
          <w:rFonts w:ascii="Arial" w:hAnsi="Arial" w:cs="Arial"/>
          <w:color w:val="000000"/>
        </w:rPr>
        <w:t>y</w:t>
      </w:r>
      <w:r w:rsidR="009B735A">
        <w:rPr>
          <w:rStyle w:val="hps"/>
          <w:rFonts w:ascii="Arial" w:hAnsi="Arial" w:cs="Arial"/>
          <w:color w:val="000000"/>
        </w:rPr>
        <w:t xml:space="preserve"> </w:t>
      </w:r>
      <w:r w:rsidRPr="00C620AA">
        <w:rPr>
          <w:rStyle w:val="hps"/>
          <w:rFonts w:ascii="Arial" w:hAnsi="Arial" w:cs="Arial"/>
          <w:color w:val="000000"/>
        </w:rPr>
        <w:t>el desarrollo de</w:t>
      </w:r>
      <w:r w:rsidR="009B735A">
        <w:rPr>
          <w:rStyle w:val="hps"/>
          <w:rFonts w:ascii="Arial" w:hAnsi="Arial" w:cs="Arial"/>
          <w:color w:val="000000"/>
        </w:rPr>
        <w:t xml:space="preserve"> </w:t>
      </w:r>
      <w:r w:rsidRPr="00C620AA">
        <w:rPr>
          <w:rStyle w:val="hps"/>
          <w:rFonts w:ascii="Arial" w:hAnsi="Arial" w:cs="Arial"/>
          <w:color w:val="000000"/>
        </w:rPr>
        <w:t>iniciativas de</w:t>
      </w:r>
      <w:r w:rsidR="009B735A">
        <w:rPr>
          <w:rStyle w:val="hps"/>
          <w:rFonts w:ascii="Arial" w:hAnsi="Arial" w:cs="Arial"/>
          <w:color w:val="000000"/>
        </w:rPr>
        <w:t xml:space="preserve"> </w:t>
      </w:r>
      <w:r w:rsidRPr="00C620AA">
        <w:rPr>
          <w:rStyle w:val="hps"/>
          <w:rFonts w:ascii="Arial" w:hAnsi="Arial" w:cs="Arial"/>
          <w:color w:val="000000"/>
        </w:rPr>
        <w:t>divulgación</w:t>
      </w:r>
      <w:r w:rsidR="009B735A">
        <w:rPr>
          <w:rStyle w:val="hps"/>
          <w:rFonts w:ascii="Arial" w:hAnsi="Arial" w:cs="Arial"/>
          <w:color w:val="000000"/>
        </w:rPr>
        <w:t xml:space="preserve"> </w:t>
      </w:r>
      <w:r w:rsidRPr="00C620AA">
        <w:rPr>
          <w:rStyle w:val="hps"/>
          <w:rFonts w:ascii="Arial" w:hAnsi="Arial" w:cs="Arial"/>
          <w:color w:val="000000"/>
        </w:rPr>
        <w:t>para los individuos y</w:t>
      </w:r>
      <w:r w:rsidR="009B735A">
        <w:rPr>
          <w:rStyle w:val="hps"/>
          <w:rFonts w:ascii="Arial" w:hAnsi="Arial" w:cs="Arial"/>
          <w:color w:val="000000"/>
        </w:rPr>
        <w:t xml:space="preserve"> </w:t>
      </w:r>
      <w:r w:rsidRPr="00C620AA">
        <w:rPr>
          <w:rStyle w:val="hps"/>
          <w:rFonts w:ascii="Arial" w:hAnsi="Arial" w:cs="Arial"/>
          <w:color w:val="000000"/>
        </w:rPr>
        <w:t>grupos</w:t>
      </w:r>
      <w:r w:rsidR="009B735A">
        <w:rPr>
          <w:rStyle w:val="hps"/>
          <w:rFonts w:ascii="Arial" w:hAnsi="Arial" w:cs="Arial"/>
          <w:color w:val="000000"/>
        </w:rPr>
        <w:t xml:space="preserve"> </w:t>
      </w:r>
      <w:r w:rsidRPr="00C620AA">
        <w:rPr>
          <w:rStyle w:val="hps"/>
          <w:rFonts w:ascii="Arial" w:hAnsi="Arial" w:cs="Arial"/>
          <w:color w:val="000000"/>
        </w:rPr>
        <w:t>involucrados en</w:t>
      </w:r>
      <w:r w:rsidR="009B735A">
        <w:rPr>
          <w:rStyle w:val="hps"/>
          <w:rFonts w:ascii="Arial" w:hAnsi="Arial" w:cs="Arial"/>
          <w:color w:val="000000"/>
        </w:rPr>
        <w:t xml:space="preserve"> </w:t>
      </w:r>
      <w:r w:rsidRPr="00C620AA">
        <w:rPr>
          <w:rStyle w:val="hps"/>
          <w:rFonts w:ascii="Arial" w:hAnsi="Arial" w:cs="Arial"/>
          <w:color w:val="000000"/>
        </w:rPr>
        <w:t>la investigación</w:t>
      </w:r>
      <w:r w:rsidRPr="00C620AA">
        <w:rPr>
          <w:rStyle w:val="longtext"/>
          <w:rFonts w:ascii="Arial" w:hAnsi="Arial" w:cs="Arial"/>
          <w:color w:val="000000"/>
        </w:rPr>
        <w:t>.</w:t>
      </w:r>
    </w:p>
    <w:p w:rsidR="009B735A" w:rsidRDefault="009B735A" w:rsidP="001426F5">
      <w:pPr>
        <w:jc w:val="both"/>
        <w:rPr>
          <w:rStyle w:val="longtext"/>
          <w:rFonts w:ascii="Arial" w:hAnsi="Arial" w:cs="Arial"/>
          <w:color w:val="000000"/>
        </w:rPr>
      </w:pPr>
    </w:p>
    <w:p w:rsidR="009B735A" w:rsidRPr="007E55C7" w:rsidRDefault="009B735A" w:rsidP="009B735A">
      <w:pPr>
        <w:jc w:val="both"/>
        <w:rPr>
          <w:rStyle w:val="longtext"/>
          <w:rFonts w:ascii="Arial" w:hAnsi="Arial" w:cs="Arial"/>
          <w:b/>
          <w:color w:val="000000"/>
        </w:rPr>
      </w:pPr>
      <w:r w:rsidRPr="007E55C7">
        <w:rPr>
          <w:rStyle w:val="longtext"/>
          <w:rFonts w:ascii="Arial" w:hAnsi="Arial" w:cs="Arial"/>
          <w:b/>
          <w:color w:val="000000"/>
        </w:rPr>
        <w:t>OBJETIVOS DE CUMPLIMIENTO Y LA CALIDAD</w:t>
      </w:r>
    </w:p>
    <w:p w:rsidR="009B735A" w:rsidRPr="009B735A" w:rsidRDefault="009B735A" w:rsidP="009B735A">
      <w:pPr>
        <w:jc w:val="both"/>
        <w:rPr>
          <w:rStyle w:val="longtext"/>
          <w:rFonts w:ascii="Arial" w:hAnsi="Arial" w:cs="Arial"/>
          <w:color w:val="000000"/>
        </w:rPr>
      </w:pPr>
    </w:p>
    <w:p w:rsidR="009B735A" w:rsidRDefault="009B735A" w:rsidP="009B735A">
      <w:pPr>
        <w:jc w:val="both"/>
        <w:rPr>
          <w:rStyle w:val="longtext"/>
          <w:rFonts w:ascii="Arial" w:hAnsi="Arial" w:cs="Arial"/>
          <w:color w:val="000000"/>
        </w:rPr>
      </w:pPr>
      <w:r w:rsidRPr="009B735A">
        <w:rPr>
          <w:rStyle w:val="longtext"/>
          <w:rFonts w:ascii="Arial" w:hAnsi="Arial" w:cs="Arial"/>
          <w:color w:val="000000"/>
        </w:rPr>
        <w:lastRenderedPageBreak/>
        <w:t>El objetivo de nuestro programa es l</w:t>
      </w:r>
      <w:r w:rsidR="00B925CA">
        <w:rPr>
          <w:rStyle w:val="longtext"/>
          <w:rFonts w:ascii="Arial" w:hAnsi="Arial" w:cs="Arial"/>
          <w:color w:val="000000"/>
        </w:rPr>
        <w:t xml:space="preserve">a mejora continua de la calidad, para ello es </w:t>
      </w:r>
      <w:r w:rsidRPr="009B735A">
        <w:rPr>
          <w:rStyle w:val="longtext"/>
          <w:rFonts w:ascii="Arial" w:hAnsi="Arial" w:cs="Arial"/>
          <w:color w:val="000000"/>
        </w:rPr>
        <w:t xml:space="preserve">necesario tomar </w:t>
      </w:r>
      <w:r w:rsidR="00B925CA">
        <w:rPr>
          <w:rStyle w:val="longtext"/>
          <w:rFonts w:ascii="Arial" w:hAnsi="Arial" w:cs="Arial"/>
          <w:color w:val="000000"/>
        </w:rPr>
        <w:t>como los siguientes indicadores</w:t>
      </w:r>
      <w:r w:rsidRPr="009B735A">
        <w:rPr>
          <w:rStyle w:val="longtext"/>
          <w:rFonts w:ascii="Arial" w:hAnsi="Arial" w:cs="Arial"/>
          <w:color w:val="000000"/>
        </w:rPr>
        <w:t>.</w:t>
      </w:r>
    </w:p>
    <w:p w:rsidR="00B925CA" w:rsidRPr="009B735A" w:rsidRDefault="00B925CA" w:rsidP="009B735A">
      <w:pPr>
        <w:jc w:val="both"/>
        <w:rPr>
          <w:rStyle w:val="longtext"/>
          <w:rFonts w:ascii="Arial" w:hAnsi="Arial" w:cs="Arial"/>
          <w:color w:val="000000"/>
        </w:rPr>
      </w:pPr>
    </w:p>
    <w:p w:rsidR="009B735A" w:rsidRPr="009B735A" w:rsidRDefault="00B925CA" w:rsidP="009B735A">
      <w:pPr>
        <w:jc w:val="both"/>
        <w:rPr>
          <w:rStyle w:val="longtext"/>
          <w:rFonts w:ascii="Arial" w:hAnsi="Arial" w:cs="Arial"/>
          <w:color w:val="000000"/>
        </w:rPr>
      </w:pPr>
      <w:r w:rsidRPr="00B925CA">
        <w:rPr>
          <w:rStyle w:val="longtext"/>
          <w:rFonts w:ascii="Arial" w:hAnsi="Arial" w:cs="Arial"/>
          <w:b/>
          <w:color w:val="000000"/>
        </w:rPr>
        <w:t>Cumplimiento</w:t>
      </w:r>
      <w:r w:rsidR="009B735A" w:rsidRPr="009B735A">
        <w:rPr>
          <w:rStyle w:val="longtext"/>
          <w:rFonts w:ascii="Arial" w:hAnsi="Arial" w:cs="Arial"/>
          <w:color w:val="000000"/>
        </w:rPr>
        <w:t>: Nuestra Institución considera que el proceso de consentimiento informado tiene un</w:t>
      </w:r>
    </w:p>
    <w:p w:rsidR="009B735A" w:rsidRDefault="009B735A" w:rsidP="009B735A">
      <w:pPr>
        <w:jc w:val="both"/>
        <w:rPr>
          <w:rStyle w:val="longtext"/>
          <w:rFonts w:ascii="Arial" w:hAnsi="Arial" w:cs="Arial"/>
          <w:color w:val="000000"/>
        </w:rPr>
      </w:pPr>
      <w:proofErr w:type="gramStart"/>
      <w:r w:rsidRPr="009B735A">
        <w:rPr>
          <w:rStyle w:val="longtext"/>
          <w:rFonts w:ascii="Arial" w:hAnsi="Arial" w:cs="Arial"/>
          <w:color w:val="000000"/>
        </w:rPr>
        <w:t>papel</w:t>
      </w:r>
      <w:proofErr w:type="gramEnd"/>
      <w:r w:rsidRPr="009B735A">
        <w:rPr>
          <w:rStyle w:val="longtext"/>
          <w:rFonts w:ascii="Arial" w:hAnsi="Arial" w:cs="Arial"/>
          <w:color w:val="000000"/>
        </w:rPr>
        <w:t xml:space="preserve"> crucial en el buen desarrollo de la investigació</w:t>
      </w:r>
      <w:r w:rsidR="00B925CA">
        <w:rPr>
          <w:rStyle w:val="longtext"/>
          <w:rFonts w:ascii="Arial" w:hAnsi="Arial" w:cs="Arial"/>
          <w:color w:val="000000"/>
        </w:rPr>
        <w:t xml:space="preserve">n clínica en lo explica todo un </w:t>
      </w:r>
      <w:r w:rsidRPr="009B735A">
        <w:rPr>
          <w:rStyle w:val="longtext"/>
          <w:rFonts w:ascii="Arial" w:hAnsi="Arial" w:cs="Arial"/>
          <w:color w:val="000000"/>
        </w:rPr>
        <w:t>persona debe cumplir para ser considerado sujeto a futuras investigacione</w:t>
      </w:r>
      <w:r w:rsidR="00B925CA">
        <w:rPr>
          <w:rStyle w:val="longtext"/>
          <w:rFonts w:ascii="Arial" w:hAnsi="Arial" w:cs="Arial"/>
          <w:color w:val="000000"/>
        </w:rPr>
        <w:t xml:space="preserve">s y para garantizar </w:t>
      </w:r>
      <w:r w:rsidRPr="009B735A">
        <w:rPr>
          <w:rStyle w:val="longtext"/>
          <w:rFonts w:ascii="Arial" w:hAnsi="Arial" w:cs="Arial"/>
          <w:color w:val="000000"/>
        </w:rPr>
        <w:t>la seguridad y el bienestar de ellos.</w:t>
      </w:r>
    </w:p>
    <w:p w:rsidR="00B925CA" w:rsidRPr="009B735A" w:rsidRDefault="00B925CA" w:rsidP="009B735A">
      <w:pPr>
        <w:jc w:val="both"/>
        <w:rPr>
          <w:rStyle w:val="longtext"/>
          <w:rFonts w:ascii="Arial" w:hAnsi="Arial" w:cs="Arial"/>
          <w:color w:val="000000"/>
        </w:rPr>
      </w:pPr>
    </w:p>
    <w:p w:rsidR="009B735A" w:rsidRDefault="009B735A" w:rsidP="009B735A">
      <w:pPr>
        <w:jc w:val="both"/>
        <w:rPr>
          <w:rStyle w:val="longtext"/>
          <w:rFonts w:ascii="Arial" w:hAnsi="Arial" w:cs="Arial"/>
          <w:color w:val="000000"/>
        </w:rPr>
      </w:pPr>
      <w:r w:rsidRPr="009B735A">
        <w:rPr>
          <w:rStyle w:val="longtext"/>
          <w:rFonts w:ascii="Arial" w:hAnsi="Arial" w:cs="Arial"/>
          <w:color w:val="000000"/>
        </w:rPr>
        <w:t>Nuestra Institución a través de los programas de monit</w:t>
      </w:r>
      <w:r w:rsidR="00B925CA">
        <w:rPr>
          <w:rStyle w:val="longtext"/>
          <w:rFonts w:ascii="Arial" w:hAnsi="Arial" w:cs="Arial"/>
          <w:color w:val="000000"/>
        </w:rPr>
        <w:t xml:space="preserve">oreo verifica el cumplimiento y </w:t>
      </w:r>
      <w:r w:rsidRPr="009B735A">
        <w:rPr>
          <w:rStyle w:val="longtext"/>
          <w:rFonts w:ascii="Arial" w:hAnsi="Arial" w:cs="Arial"/>
          <w:color w:val="000000"/>
        </w:rPr>
        <w:t>adhesión a la correcta ejecución del proces</w:t>
      </w:r>
      <w:r w:rsidR="00B925CA">
        <w:rPr>
          <w:rStyle w:val="longtext"/>
          <w:rFonts w:ascii="Arial" w:hAnsi="Arial" w:cs="Arial"/>
          <w:color w:val="000000"/>
        </w:rPr>
        <w:t>o. En el caso de incumplimiento con este indicador</w:t>
      </w:r>
      <w:r w:rsidRPr="009B735A">
        <w:rPr>
          <w:rStyle w:val="longtext"/>
          <w:rFonts w:ascii="Arial" w:hAnsi="Arial" w:cs="Arial"/>
          <w:color w:val="000000"/>
        </w:rPr>
        <w:t>, como la acción p</w:t>
      </w:r>
      <w:r w:rsidR="00B925CA">
        <w:rPr>
          <w:rStyle w:val="longtext"/>
          <w:rFonts w:ascii="Arial" w:hAnsi="Arial" w:cs="Arial"/>
          <w:color w:val="000000"/>
        </w:rPr>
        <w:t xml:space="preserve">reventiva y correctiva será </w:t>
      </w:r>
      <w:proofErr w:type="gramStart"/>
      <w:r w:rsidR="00B925CA">
        <w:rPr>
          <w:rStyle w:val="longtext"/>
          <w:rFonts w:ascii="Arial" w:hAnsi="Arial" w:cs="Arial"/>
          <w:color w:val="000000"/>
        </w:rPr>
        <w:t>el</w:t>
      </w:r>
      <w:proofErr w:type="gramEnd"/>
      <w:r w:rsidR="00B925CA">
        <w:rPr>
          <w:rStyle w:val="longtext"/>
          <w:rFonts w:ascii="Arial" w:hAnsi="Arial" w:cs="Arial"/>
          <w:color w:val="000000"/>
        </w:rPr>
        <w:t xml:space="preserve"> </w:t>
      </w:r>
      <w:r w:rsidRPr="009B735A">
        <w:rPr>
          <w:rStyle w:val="longtext"/>
          <w:rFonts w:ascii="Arial" w:hAnsi="Arial" w:cs="Arial"/>
          <w:color w:val="000000"/>
        </w:rPr>
        <w:t xml:space="preserve">implementación de </w:t>
      </w:r>
      <w:r w:rsidR="00B925CA">
        <w:rPr>
          <w:rStyle w:val="longtext"/>
          <w:rFonts w:ascii="Arial" w:hAnsi="Arial" w:cs="Arial"/>
          <w:color w:val="000000"/>
        </w:rPr>
        <w:t>programas de educación continua</w:t>
      </w:r>
      <w:r w:rsidRPr="009B735A">
        <w:rPr>
          <w:rStyle w:val="longtext"/>
          <w:rFonts w:ascii="Arial" w:hAnsi="Arial" w:cs="Arial"/>
          <w:color w:val="000000"/>
        </w:rPr>
        <w:t>, el fort</w:t>
      </w:r>
      <w:r w:rsidR="00B925CA">
        <w:rPr>
          <w:rStyle w:val="longtext"/>
          <w:rFonts w:ascii="Arial" w:hAnsi="Arial" w:cs="Arial"/>
          <w:color w:val="000000"/>
        </w:rPr>
        <w:t xml:space="preserve">alecimiento de todo el personal </w:t>
      </w:r>
      <w:r w:rsidRPr="009B735A">
        <w:rPr>
          <w:rStyle w:val="longtext"/>
          <w:rFonts w:ascii="Arial" w:hAnsi="Arial" w:cs="Arial"/>
          <w:color w:val="000000"/>
        </w:rPr>
        <w:t>participan en la investigación clínica en el proceso de consentimiento adecuado.</w:t>
      </w:r>
    </w:p>
    <w:p w:rsidR="00B925CA" w:rsidRPr="009B735A" w:rsidRDefault="00B925CA" w:rsidP="009B735A">
      <w:pPr>
        <w:jc w:val="both"/>
        <w:rPr>
          <w:rStyle w:val="longtext"/>
          <w:rFonts w:ascii="Arial" w:hAnsi="Arial" w:cs="Arial"/>
          <w:color w:val="000000"/>
        </w:rPr>
      </w:pPr>
    </w:p>
    <w:p w:rsidR="009B735A" w:rsidRPr="00C620AA" w:rsidRDefault="00B925CA" w:rsidP="009B735A">
      <w:pPr>
        <w:jc w:val="both"/>
        <w:rPr>
          <w:rStyle w:val="longtext"/>
          <w:rFonts w:ascii="Arial" w:hAnsi="Arial" w:cs="Arial"/>
          <w:color w:val="000000"/>
        </w:rPr>
      </w:pPr>
      <w:r w:rsidRPr="00B925CA">
        <w:rPr>
          <w:rStyle w:val="longtext"/>
          <w:rFonts w:ascii="Arial" w:hAnsi="Arial" w:cs="Arial"/>
          <w:b/>
          <w:color w:val="000000"/>
        </w:rPr>
        <w:t>Calidad</w:t>
      </w:r>
      <w:r w:rsidR="009B735A" w:rsidRPr="009B735A">
        <w:rPr>
          <w:rStyle w:val="longtext"/>
          <w:rFonts w:ascii="Arial" w:hAnsi="Arial" w:cs="Arial"/>
          <w:color w:val="000000"/>
        </w:rPr>
        <w:t>. Nuestra Institución cree que una parte esencial en la ejecución de un</w:t>
      </w:r>
      <w:r>
        <w:rPr>
          <w:rStyle w:val="longtext"/>
          <w:rFonts w:ascii="Arial" w:hAnsi="Arial" w:cs="Arial"/>
          <w:color w:val="000000"/>
        </w:rPr>
        <w:t xml:space="preserve"> </w:t>
      </w:r>
      <w:r w:rsidR="009B735A" w:rsidRPr="009B735A">
        <w:rPr>
          <w:rStyle w:val="longtext"/>
          <w:rFonts w:ascii="Arial" w:hAnsi="Arial" w:cs="Arial"/>
          <w:color w:val="000000"/>
        </w:rPr>
        <w:t>protocolo de investigación es el tiempo entre las presentaciones iniciales del estudio a un</w:t>
      </w:r>
      <w:r>
        <w:rPr>
          <w:rStyle w:val="longtext"/>
          <w:rFonts w:ascii="Arial" w:hAnsi="Arial" w:cs="Arial"/>
          <w:color w:val="000000"/>
        </w:rPr>
        <w:t xml:space="preserve"> </w:t>
      </w:r>
      <w:r w:rsidR="009B735A" w:rsidRPr="009B735A">
        <w:rPr>
          <w:rStyle w:val="longtext"/>
          <w:rFonts w:ascii="Arial" w:hAnsi="Arial" w:cs="Arial"/>
          <w:color w:val="000000"/>
        </w:rPr>
        <w:t>revisió</w:t>
      </w:r>
      <w:r>
        <w:rPr>
          <w:rStyle w:val="longtext"/>
          <w:rFonts w:ascii="Arial" w:hAnsi="Arial" w:cs="Arial"/>
          <w:color w:val="000000"/>
        </w:rPr>
        <w:t xml:space="preserve">n por parte del </w:t>
      </w:r>
      <w:r w:rsidR="00777EFC">
        <w:rPr>
          <w:rStyle w:val="longtext"/>
          <w:rFonts w:ascii="Arial" w:hAnsi="Arial" w:cs="Arial"/>
          <w:color w:val="000000"/>
        </w:rPr>
        <w:t>CEI</w:t>
      </w:r>
      <w:r w:rsidR="009B735A" w:rsidRPr="009B735A">
        <w:rPr>
          <w:rStyle w:val="longtext"/>
          <w:rFonts w:ascii="Arial" w:hAnsi="Arial" w:cs="Arial"/>
          <w:color w:val="000000"/>
        </w:rPr>
        <w:t>, no excederá de 15 días, y de lo contrario nuestra</w:t>
      </w:r>
      <w:r>
        <w:rPr>
          <w:rStyle w:val="longtext"/>
          <w:rFonts w:ascii="Arial" w:hAnsi="Arial" w:cs="Arial"/>
          <w:color w:val="000000"/>
        </w:rPr>
        <w:t xml:space="preserve"> </w:t>
      </w:r>
      <w:r w:rsidR="009B735A" w:rsidRPr="009B735A">
        <w:rPr>
          <w:rStyle w:val="longtext"/>
          <w:rFonts w:ascii="Arial" w:hAnsi="Arial" w:cs="Arial"/>
          <w:color w:val="000000"/>
        </w:rPr>
        <w:t>indicadores de calidad muestran una deficiencia en</w:t>
      </w:r>
      <w:r>
        <w:rPr>
          <w:rStyle w:val="longtext"/>
          <w:rFonts w:ascii="Arial" w:hAnsi="Arial" w:cs="Arial"/>
          <w:color w:val="000000"/>
        </w:rPr>
        <w:t xml:space="preserve"> los procesos administrativos. C</w:t>
      </w:r>
      <w:r w:rsidR="009B735A" w:rsidRPr="009B735A">
        <w:rPr>
          <w:rStyle w:val="longtext"/>
          <w:rFonts w:ascii="Arial" w:hAnsi="Arial" w:cs="Arial"/>
          <w:color w:val="000000"/>
        </w:rPr>
        <w:t>omo</w:t>
      </w:r>
      <w:r>
        <w:rPr>
          <w:rStyle w:val="longtext"/>
          <w:rFonts w:ascii="Arial" w:hAnsi="Arial" w:cs="Arial"/>
          <w:color w:val="000000"/>
        </w:rPr>
        <w:t xml:space="preserve"> </w:t>
      </w:r>
      <w:r w:rsidR="009B735A" w:rsidRPr="009B735A">
        <w:rPr>
          <w:rStyle w:val="longtext"/>
          <w:rFonts w:ascii="Arial" w:hAnsi="Arial" w:cs="Arial"/>
          <w:color w:val="000000"/>
        </w:rPr>
        <w:t>acción correctiva, n</w:t>
      </w:r>
      <w:r>
        <w:rPr>
          <w:rStyle w:val="longtext"/>
          <w:rFonts w:ascii="Arial" w:hAnsi="Arial" w:cs="Arial"/>
          <w:color w:val="000000"/>
        </w:rPr>
        <w:t xml:space="preserve">uestra Institución se analizará la necesidad de incluir más </w:t>
      </w:r>
      <w:r w:rsidR="009B735A" w:rsidRPr="009B735A">
        <w:rPr>
          <w:rStyle w:val="longtext"/>
          <w:rFonts w:ascii="Arial" w:hAnsi="Arial" w:cs="Arial"/>
          <w:color w:val="000000"/>
        </w:rPr>
        <w:t xml:space="preserve">personal </w:t>
      </w:r>
      <w:r w:rsidR="007E55C7" w:rsidRPr="009B735A">
        <w:rPr>
          <w:rStyle w:val="longtext"/>
          <w:rFonts w:ascii="Arial" w:hAnsi="Arial" w:cs="Arial"/>
          <w:color w:val="000000"/>
        </w:rPr>
        <w:t>administrativo,</w:t>
      </w:r>
      <w:r w:rsidR="009B735A" w:rsidRPr="009B735A">
        <w:rPr>
          <w:rStyle w:val="longtext"/>
          <w:rFonts w:ascii="Arial" w:hAnsi="Arial" w:cs="Arial"/>
          <w:color w:val="000000"/>
        </w:rPr>
        <w:t xml:space="preserve"> el tiempo de miembro del </w:t>
      </w:r>
      <w:r w:rsidR="00AC4485">
        <w:rPr>
          <w:rStyle w:val="longtext"/>
          <w:rFonts w:ascii="Arial" w:hAnsi="Arial" w:cs="Arial"/>
          <w:color w:val="000000"/>
        </w:rPr>
        <w:t>CEI</w:t>
      </w:r>
      <w:r w:rsidR="009B735A" w:rsidRPr="009B735A">
        <w:rPr>
          <w:rStyle w:val="longtext"/>
          <w:rFonts w:ascii="Arial" w:hAnsi="Arial" w:cs="Arial"/>
          <w:color w:val="000000"/>
        </w:rPr>
        <w:t xml:space="preserve"> de disminuir nuestra revisión</w:t>
      </w:r>
    </w:p>
    <w:p w:rsidR="001426F5" w:rsidRPr="00C620AA" w:rsidRDefault="001426F5" w:rsidP="001426F5">
      <w:pPr>
        <w:jc w:val="both"/>
        <w:rPr>
          <w:rStyle w:val="longtext"/>
          <w:rFonts w:ascii="Arial" w:hAnsi="Arial" w:cs="Arial"/>
          <w:color w:val="000000"/>
        </w:rPr>
      </w:pPr>
    </w:p>
    <w:p w:rsidR="001426F5" w:rsidRPr="007E55C7" w:rsidRDefault="001426F5" w:rsidP="001426F5">
      <w:pPr>
        <w:jc w:val="both"/>
        <w:rPr>
          <w:rStyle w:val="longtext"/>
          <w:rFonts w:ascii="Arial" w:hAnsi="Arial" w:cs="Arial"/>
          <w:b/>
          <w:color w:val="000000"/>
        </w:rPr>
      </w:pPr>
    </w:p>
    <w:p w:rsidR="001426F5" w:rsidRPr="007E55C7" w:rsidRDefault="001426F5" w:rsidP="00524713">
      <w:pPr>
        <w:shd w:val="clear" w:color="auto" w:fill="FFFFFF" w:themeFill="background1"/>
        <w:jc w:val="both"/>
        <w:rPr>
          <w:rStyle w:val="shorttext"/>
          <w:rFonts w:ascii="Arial" w:hAnsi="Arial" w:cs="Arial"/>
          <w:b/>
          <w:color w:val="000000"/>
          <w:shd w:val="clear" w:color="auto" w:fill="EBEFF9"/>
        </w:rPr>
      </w:pPr>
      <w:r w:rsidRPr="007E55C7">
        <w:rPr>
          <w:rStyle w:val="shorttext"/>
          <w:rFonts w:ascii="Arial" w:hAnsi="Arial" w:cs="Arial"/>
          <w:b/>
          <w:color w:val="000000"/>
          <w:shd w:val="clear" w:color="auto" w:fill="FFFFFF" w:themeFill="background1"/>
        </w:rPr>
        <w:t>CUMPLIMIENTO DE SUPERVISIÓN</w:t>
      </w:r>
    </w:p>
    <w:p w:rsidR="001426F5" w:rsidRPr="00C620AA" w:rsidRDefault="001426F5" w:rsidP="001426F5">
      <w:pPr>
        <w:jc w:val="both"/>
        <w:rPr>
          <w:rStyle w:val="longtext"/>
          <w:rFonts w:ascii="Arial" w:hAnsi="Arial" w:cs="Arial"/>
          <w:color w:val="000000"/>
        </w:rPr>
      </w:pPr>
    </w:p>
    <w:p w:rsidR="001426F5" w:rsidRPr="00C620AA" w:rsidRDefault="00BE32F7" w:rsidP="001426F5">
      <w:pPr>
        <w:jc w:val="both"/>
        <w:rPr>
          <w:rStyle w:val="longtext"/>
          <w:rFonts w:ascii="Arial" w:hAnsi="Arial" w:cs="Arial"/>
          <w:color w:val="000000"/>
        </w:rPr>
      </w:pPr>
      <w:r>
        <w:rPr>
          <w:rStyle w:val="longtext"/>
          <w:rFonts w:ascii="Arial" w:hAnsi="Arial" w:cs="Arial"/>
          <w:color w:val="000000"/>
        </w:rPr>
        <w:t>Nuestro programa de protección</w:t>
      </w:r>
      <w:r w:rsidR="001426F5" w:rsidRPr="00C620AA">
        <w:rPr>
          <w:rStyle w:val="longtext"/>
          <w:rFonts w:ascii="Arial" w:hAnsi="Arial" w:cs="Arial"/>
          <w:color w:val="000000"/>
        </w:rPr>
        <w:t xml:space="preserve"> promueve la cultura Institucional de cumplir con los aspectos regulatorios y legales, </w:t>
      </w:r>
      <w:r w:rsidR="009B735A" w:rsidRPr="00C620AA">
        <w:rPr>
          <w:rStyle w:val="longtext"/>
          <w:rFonts w:ascii="Arial" w:hAnsi="Arial" w:cs="Arial"/>
          <w:color w:val="000000"/>
        </w:rPr>
        <w:t>así</w:t>
      </w:r>
      <w:r w:rsidR="001426F5" w:rsidRPr="00C620AA">
        <w:rPr>
          <w:rStyle w:val="longtext"/>
          <w:rFonts w:ascii="Arial" w:hAnsi="Arial" w:cs="Arial"/>
          <w:color w:val="000000"/>
        </w:rPr>
        <w:t xml:space="preserve"> como de los principios éticos que gobiernan la investigación en humanos.</w:t>
      </w:r>
    </w:p>
    <w:p w:rsidR="001426F5" w:rsidRPr="00C620AA" w:rsidRDefault="001426F5" w:rsidP="001426F5">
      <w:pPr>
        <w:jc w:val="both"/>
        <w:rPr>
          <w:rFonts w:ascii="Arial" w:hAnsi="Arial" w:cs="Arial"/>
          <w:color w:val="000000"/>
        </w:rPr>
      </w:pPr>
    </w:p>
    <w:p w:rsidR="001426F5" w:rsidRPr="00C620AA" w:rsidRDefault="001426F5" w:rsidP="001426F5">
      <w:pPr>
        <w:jc w:val="both"/>
        <w:rPr>
          <w:rFonts w:ascii="Arial" w:hAnsi="Arial" w:cs="Arial"/>
          <w:color w:val="000000"/>
        </w:rPr>
      </w:pPr>
      <w:r w:rsidRPr="00C620AA">
        <w:rPr>
          <w:rStyle w:val="hps"/>
          <w:rFonts w:ascii="Arial" w:hAnsi="Arial" w:cs="Arial"/>
          <w:color w:val="000000"/>
        </w:rPr>
        <w:t>En esta sección se</w:t>
      </w:r>
      <w:r w:rsidR="00524713">
        <w:rPr>
          <w:rStyle w:val="hps"/>
          <w:rFonts w:ascii="Arial" w:hAnsi="Arial" w:cs="Arial"/>
          <w:color w:val="000000"/>
        </w:rPr>
        <w:t xml:space="preserve"> </w:t>
      </w:r>
      <w:r w:rsidRPr="00C620AA">
        <w:rPr>
          <w:rStyle w:val="hps"/>
          <w:rFonts w:ascii="Arial" w:hAnsi="Arial" w:cs="Arial"/>
          <w:color w:val="000000"/>
        </w:rPr>
        <w:t>describen</w:t>
      </w:r>
      <w:r w:rsidR="00524713">
        <w:rPr>
          <w:rStyle w:val="hps"/>
          <w:rFonts w:ascii="Arial" w:hAnsi="Arial" w:cs="Arial"/>
          <w:color w:val="000000"/>
        </w:rPr>
        <w:t xml:space="preserve"> </w:t>
      </w:r>
      <w:r w:rsidRPr="00C620AA">
        <w:rPr>
          <w:rStyle w:val="hps"/>
          <w:rFonts w:ascii="Arial" w:hAnsi="Arial" w:cs="Arial"/>
          <w:color w:val="000000"/>
        </w:rPr>
        <w:t>las circunstancias en que</w:t>
      </w:r>
      <w:r w:rsidR="00524713">
        <w:rPr>
          <w:rStyle w:val="hps"/>
          <w:rFonts w:ascii="Arial" w:hAnsi="Arial" w:cs="Arial"/>
          <w:color w:val="000000"/>
        </w:rPr>
        <w:t xml:space="preserve"> </w:t>
      </w:r>
      <w:r w:rsidRPr="00C620AA">
        <w:rPr>
          <w:rStyle w:val="hps"/>
          <w:rFonts w:ascii="Arial" w:hAnsi="Arial" w:cs="Arial"/>
          <w:color w:val="000000"/>
        </w:rPr>
        <w:t>las denuncias</w:t>
      </w:r>
      <w:r w:rsidR="00524713">
        <w:rPr>
          <w:rStyle w:val="hps"/>
          <w:rFonts w:ascii="Arial" w:hAnsi="Arial" w:cs="Arial"/>
          <w:color w:val="000000"/>
        </w:rPr>
        <w:t xml:space="preserve"> </w:t>
      </w:r>
      <w:r w:rsidRPr="00C620AA">
        <w:rPr>
          <w:rStyle w:val="hps"/>
          <w:rFonts w:ascii="Arial" w:hAnsi="Arial" w:cs="Arial"/>
          <w:color w:val="000000"/>
        </w:rPr>
        <w:t xml:space="preserve">de incumplimiento </w:t>
      </w:r>
      <w:proofErr w:type="gramStart"/>
      <w:r w:rsidRPr="00C620AA">
        <w:rPr>
          <w:rStyle w:val="hps"/>
          <w:rFonts w:ascii="Arial" w:hAnsi="Arial" w:cs="Arial"/>
          <w:color w:val="000000"/>
        </w:rPr>
        <w:t>puede</w:t>
      </w:r>
      <w:proofErr w:type="gramEnd"/>
      <w:r w:rsidR="00524713">
        <w:rPr>
          <w:rStyle w:val="hps"/>
          <w:rFonts w:ascii="Arial" w:hAnsi="Arial" w:cs="Arial"/>
          <w:color w:val="000000"/>
        </w:rPr>
        <w:t xml:space="preserve"> </w:t>
      </w:r>
      <w:r w:rsidRPr="00C620AA">
        <w:rPr>
          <w:rStyle w:val="hps"/>
          <w:rFonts w:ascii="Arial" w:hAnsi="Arial" w:cs="Arial"/>
          <w:color w:val="000000"/>
        </w:rPr>
        <w:t>y debe</w:t>
      </w:r>
      <w:r w:rsidR="00524713">
        <w:rPr>
          <w:rStyle w:val="hps"/>
          <w:rFonts w:ascii="Arial" w:hAnsi="Arial" w:cs="Arial"/>
          <w:color w:val="000000"/>
        </w:rPr>
        <w:t xml:space="preserve"> </w:t>
      </w:r>
      <w:r w:rsidRPr="00C620AA">
        <w:rPr>
          <w:rStyle w:val="hps"/>
          <w:rFonts w:ascii="Arial" w:hAnsi="Arial" w:cs="Arial"/>
          <w:color w:val="000000"/>
        </w:rPr>
        <w:t>ser</w:t>
      </w:r>
      <w:r w:rsidR="00524713">
        <w:rPr>
          <w:rStyle w:val="hps"/>
          <w:rFonts w:ascii="Arial" w:hAnsi="Arial" w:cs="Arial"/>
          <w:color w:val="000000"/>
        </w:rPr>
        <w:t xml:space="preserve"> </w:t>
      </w:r>
      <w:r w:rsidRPr="00C620AA">
        <w:rPr>
          <w:rStyle w:val="hps"/>
          <w:rFonts w:ascii="Arial" w:hAnsi="Arial" w:cs="Arial"/>
          <w:color w:val="000000"/>
        </w:rPr>
        <w:t>informado</w:t>
      </w:r>
      <w:r w:rsidR="00524713">
        <w:rPr>
          <w:rStyle w:val="hps"/>
          <w:rFonts w:ascii="Arial" w:hAnsi="Arial" w:cs="Arial"/>
          <w:color w:val="000000"/>
        </w:rPr>
        <w:t xml:space="preserve"> </w:t>
      </w:r>
      <w:r w:rsidRPr="00C620AA">
        <w:rPr>
          <w:rStyle w:val="hps"/>
          <w:rFonts w:ascii="Arial" w:hAnsi="Arial" w:cs="Arial"/>
          <w:color w:val="000000"/>
        </w:rPr>
        <w:t>y el</w:t>
      </w:r>
      <w:r w:rsidR="00524713">
        <w:rPr>
          <w:rStyle w:val="hps"/>
          <w:rFonts w:ascii="Arial" w:hAnsi="Arial" w:cs="Arial"/>
          <w:color w:val="000000"/>
        </w:rPr>
        <w:t xml:space="preserve"> </w:t>
      </w:r>
      <w:r w:rsidRPr="00C620AA">
        <w:rPr>
          <w:rStyle w:val="hps"/>
          <w:rFonts w:ascii="Arial" w:hAnsi="Arial" w:cs="Arial"/>
          <w:color w:val="000000"/>
        </w:rPr>
        <w:t>proceso para</w:t>
      </w:r>
      <w:r w:rsidR="00524713">
        <w:rPr>
          <w:rStyle w:val="hps"/>
          <w:rFonts w:ascii="Arial" w:hAnsi="Arial" w:cs="Arial"/>
          <w:color w:val="000000"/>
        </w:rPr>
        <w:t xml:space="preserve"> </w:t>
      </w:r>
      <w:r w:rsidRPr="00C620AA">
        <w:rPr>
          <w:rStyle w:val="hps"/>
          <w:rFonts w:ascii="Arial" w:hAnsi="Arial" w:cs="Arial"/>
          <w:color w:val="000000"/>
        </w:rPr>
        <w:t>la presentación de informes</w:t>
      </w:r>
      <w:r w:rsidRPr="00C620AA">
        <w:rPr>
          <w:rFonts w:ascii="Arial" w:hAnsi="Arial" w:cs="Arial"/>
          <w:color w:val="000000"/>
        </w:rPr>
        <w:t xml:space="preserve">, la protección </w:t>
      </w:r>
      <w:r w:rsidRPr="00C620AA">
        <w:rPr>
          <w:rStyle w:val="hps"/>
          <w:rFonts w:ascii="Arial" w:hAnsi="Arial" w:cs="Arial"/>
          <w:color w:val="000000"/>
        </w:rPr>
        <w:t>de</w:t>
      </w:r>
      <w:r w:rsidR="00524713">
        <w:rPr>
          <w:rStyle w:val="hps"/>
          <w:rFonts w:ascii="Arial" w:hAnsi="Arial" w:cs="Arial"/>
          <w:color w:val="000000"/>
        </w:rPr>
        <w:t xml:space="preserve"> </w:t>
      </w:r>
      <w:r w:rsidRPr="00C620AA">
        <w:rPr>
          <w:rStyle w:val="hps"/>
          <w:rFonts w:ascii="Arial" w:hAnsi="Arial" w:cs="Arial"/>
          <w:color w:val="000000"/>
        </w:rPr>
        <w:t>las personas</w:t>
      </w:r>
      <w:r w:rsidR="00524713">
        <w:rPr>
          <w:rStyle w:val="hps"/>
          <w:rFonts w:ascii="Arial" w:hAnsi="Arial" w:cs="Arial"/>
          <w:color w:val="000000"/>
        </w:rPr>
        <w:t xml:space="preserve"> </w:t>
      </w:r>
      <w:r w:rsidRPr="00C620AA">
        <w:rPr>
          <w:rStyle w:val="hps"/>
          <w:rFonts w:ascii="Arial" w:hAnsi="Arial" w:cs="Arial"/>
          <w:color w:val="000000"/>
        </w:rPr>
        <w:t>que hacen</w:t>
      </w:r>
      <w:r w:rsidR="00524713">
        <w:rPr>
          <w:rStyle w:val="hps"/>
          <w:rFonts w:ascii="Arial" w:hAnsi="Arial" w:cs="Arial"/>
          <w:color w:val="000000"/>
        </w:rPr>
        <w:t xml:space="preserve"> </w:t>
      </w:r>
      <w:r w:rsidRPr="00C620AA">
        <w:rPr>
          <w:rStyle w:val="hps"/>
          <w:rFonts w:ascii="Arial" w:hAnsi="Arial" w:cs="Arial"/>
          <w:color w:val="000000"/>
        </w:rPr>
        <w:t>informes</w:t>
      </w:r>
      <w:r w:rsidRPr="00C620AA">
        <w:rPr>
          <w:rFonts w:ascii="Arial" w:hAnsi="Arial" w:cs="Arial"/>
          <w:color w:val="000000"/>
        </w:rPr>
        <w:t xml:space="preserve">, </w:t>
      </w:r>
      <w:r w:rsidRPr="00C620AA">
        <w:rPr>
          <w:rStyle w:val="hps"/>
          <w:rFonts w:ascii="Arial" w:hAnsi="Arial" w:cs="Arial"/>
          <w:color w:val="000000"/>
        </w:rPr>
        <w:t>y el</w:t>
      </w:r>
      <w:r w:rsidR="00524713">
        <w:rPr>
          <w:rStyle w:val="hps"/>
          <w:rFonts w:ascii="Arial" w:hAnsi="Arial" w:cs="Arial"/>
          <w:color w:val="000000"/>
        </w:rPr>
        <w:t xml:space="preserve"> </w:t>
      </w:r>
      <w:r w:rsidRPr="00C620AA">
        <w:rPr>
          <w:rStyle w:val="hps"/>
          <w:rFonts w:ascii="Arial" w:hAnsi="Arial" w:cs="Arial"/>
          <w:color w:val="000000"/>
        </w:rPr>
        <w:t>proceso para</w:t>
      </w:r>
      <w:r w:rsidR="00524713">
        <w:rPr>
          <w:rStyle w:val="hps"/>
          <w:rFonts w:ascii="Arial" w:hAnsi="Arial" w:cs="Arial"/>
          <w:color w:val="000000"/>
        </w:rPr>
        <w:t xml:space="preserve"> </w:t>
      </w:r>
      <w:r w:rsidRPr="00C620AA">
        <w:rPr>
          <w:rStyle w:val="hps"/>
          <w:rFonts w:ascii="Arial" w:hAnsi="Arial" w:cs="Arial"/>
          <w:color w:val="000000"/>
        </w:rPr>
        <w:t>investigar y</w:t>
      </w:r>
      <w:r w:rsidR="00524713">
        <w:rPr>
          <w:rStyle w:val="hps"/>
          <w:rFonts w:ascii="Arial" w:hAnsi="Arial" w:cs="Arial"/>
          <w:color w:val="000000"/>
        </w:rPr>
        <w:t xml:space="preserve"> </w:t>
      </w:r>
      <w:r w:rsidRPr="00C620AA">
        <w:rPr>
          <w:rStyle w:val="hps"/>
          <w:rFonts w:ascii="Arial" w:hAnsi="Arial" w:cs="Arial"/>
          <w:color w:val="000000"/>
        </w:rPr>
        <w:t>responder</w:t>
      </w:r>
      <w:r w:rsidR="00524713">
        <w:rPr>
          <w:rStyle w:val="hps"/>
          <w:rFonts w:ascii="Arial" w:hAnsi="Arial" w:cs="Arial"/>
          <w:color w:val="000000"/>
        </w:rPr>
        <w:t xml:space="preserve"> </w:t>
      </w:r>
      <w:r w:rsidRPr="00C620AA">
        <w:rPr>
          <w:rStyle w:val="hps"/>
          <w:rFonts w:ascii="Arial" w:hAnsi="Arial" w:cs="Arial"/>
          <w:color w:val="000000"/>
        </w:rPr>
        <w:t>a los informes</w:t>
      </w:r>
      <w:r w:rsidRPr="00C620AA">
        <w:rPr>
          <w:rFonts w:ascii="Arial" w:hAnsi="Arial" w:cs="Arial"/>
          <w:color w:val="000000"/>
        </w:rPr>
        <w:t xml:space="preserve">. </w:t>
      </w:r>
      <w:r w:rsidRPr="00C620AA">
        <w:rPr>
          <w:rStyle w:val="hps"/>
          <w:rFonts w:ascii="Arial" w:hAnsi="Arial" w:cs="Arial"/>
          <w:color w:val="000000"/>
        </w:rPr>
        <w:t>A pesar de</w:t>
      </w:r>
      <w:r w:rsidR="00524713">
        <w:rPr>
          <w:rStyle w:val="hps"/>
          <w:rFonts w:ascii="Arial" w:hAnsi="Arial" w:cs="Arial"/>
          <w:color w:val="000000"/>
        </w:rPr>
        <w:t xml:space="preserve"> </w:t>
      </w:r>
      <w:r w:rsidRPr="00C620AA">
        <w:rPr>
          <w:rStyle w:val="hps"/>
          <w:rFonts w:ascii="Arial" w:hAnsi="Arial" w:cs="Arial"/>
          <w:color w:val="000000"/>
        </w:rPr>
        <w:t>las quejas</w:t>
      </w:r>
      <w:r w:rsidR="00524713">
        <w:rPr>
          <w:rStyle w:val="hps"/>
          <w:rFonts w:ascii="Arial" w:hAnsi="Arial" w:cs="Arial"/>
          <w:color w:val="000000"/>
        </w:rPr>
        <w:t xml:space="preserve"> </w:t>
      </w:r>
      <w:r w:rsidRPr="00C620AA">
        <w:rPr>
          <w:rStyle w:val="hps"/>
          <w:rFonts w:ascii="Arial" w:hAnsi="Arial" w:cs="Arial"/>
          <w:color w:val="000000"/>
        </w:rPr>
        <w:t>y</w:t>
      </w:r>
      <w:r w:rsidR="00524713">
        <w:rPr>
          <w:rStyle w:val="hps"/>
          <w:rFonts w:ascii="Arial" w:hAnsi="Arial" w:cs="Arial"/>
          <w:color w:val="000000"/>
        </w:rPr>
        <w:t xml:space="preserve"> </w:t>
      </w:r>
      <w:r w:rsidRPr="00C620AA">
        <w:rPr>
          <w:rStyle w:val="hps"/>
          <w:rFonts w:ascii="Arial" w:hAnsi="Arial" w:cs="Arial"/>
          <w:color w:val="000000"/>
        </w:rPr>
        <w:t>preocupaciones relacionadas con</w:t>
      </w:r>
      <w:r w:rsidR="00BE32F7">
        <w:rPr>
          <w:rStyle w:val="hps"/>
          <w:rFonts w:ascii="Arial" w:hAnsi="Arial" w:cs="Arial"/>
          <w:color w:val="000000"/>
        </w:rPr>
        <w:t xml:space="preserve"> el programa </w:t>
      </w:r>
      <w:r w:rsidRPr="00C620AA">
        <w:rPr>
          <w:rStyle w:val="hps"/>
          <w:rFonts w:ascii="Arial" w:hAnsi="Arial" w:cs="Arial"/>
          <w:color w:val="000000"/>
        </w:rPr>
        <w:t>o la conducta de</w:t>
      </w:r>
      <w:r w:rsidR="00524713">
        <w:rPr>
          <w:rStyle w:val="hps"/>
          <w:rFonts w:ascii="Arial" w:hAnsi="Arial" w:cs="Arial"/>
          <w:color w:val="000000"/>
        </w:rPr>
        <w:t xml:space="preserve"> </w:t>
      </w:r>
      <w:r w:rsidRPr="00C620AA">
        <w:rPr>
          <w:rStyle w:val="hps"/>
          <w:rFonts w:ascii="Arial" w:hAnsi="Arial" w:cs="Arial"/>
          <w:color w:val="000000"/>
        </w:rPr>
        <w:t>todos los</w:t>
      </w:r>
      <w:r w:rsidR="00524713">
        <w:rPr>
          <w:rStyle w:val="hps"/>
          <w:rFonts w:ascii="Arial" w:hAnsi="Arial" w:cs="Arial"/>
          <w:color w:val="000000"/>
        </w:rPr>
        <w:t xml:space="preserve"> </w:t>
      </w:r>
      <w:r w:rsidRPr="00C620AA">
        <w:rPr>
          <w:rStyle w:val="hps"/>
          <w:rFonts w:ascii="Arial" w:hAnsi="Arial" w:cs="Arial"/>
          <w:color w:val="000000"/>
        </w:rPr>
        <w:t>estudios individuales</w:t>
      </w:r>
      <w:r w:rsidR="00524713">
        <w:rPr>
          <w:rStyle w:val="hps"/>
          <w:rFonts w:ascii="Arial" w:hAnsi="Arial" w:cs="Arial"/>
          <w:color w:val="000000"/>
        </w:rPr>
        <w:t xml:space="preserve"> </w:t>
      </w:r>
      <w:r w:rsidRPr="00C620AA">
        <w:rPr>
          <w:rStyle w:val="hps"/>
          <w:rFonts w:ascii="Arial" w:hAnsi="Arial" w:cs="Arial"/>
          <w:color w:val="000000"/>
        </w:rPr>
        <w:t>se revisan</w:t>
      </w:r>
      <w:r w:rsidRPr="00C620AA">
        <w:rPr>
          <w:rFonts w:ascii="Arial" w:hAnsi="Arial" w:cs="Arial"/>
          <w:color w:val="000000"/>
        </w:rPr>
        <w:t xml:space="preserve">, </w:t>
      </w:r>
      <w:r w:rsidRPr="00C620AA">
        <w:rPr>
          <w:rStyle w:val="hps"/>
          <w:rFonts w:ascii="Arial" w:hAnsi="Arial" w:cs="Arial"/>
          <w:color w:val="000000"/>
        </w:rPr>
        <w:t>no todas</w:t>
      </w:r>
      <w:r w:rsidR="00524713">
        <w:rPr>
          <w:rStyle w:val="hps"/>
          <w:rFonts w:ascii="Arial" w:hAnsi="Arial" w:cs="Arial"/>
          <w:color w:val="000000"/>
        </w:rPr>
        <w:t xml:space="preserve"> ellas significan </w:t>
      </w:r>
      <w:r w:rsidRPr="00C620AA">
        <w:rPr>
          <w:rStyle w:val="hps"/>
          <w:rFonts w:ascii="Arial" w:hAnsi="Arial" w:cs="Arial"/>
          <w:color w:val="000000"/>
        </w:rPr>
        <w:t>incumplimiento</w:t>
      </w:r>
      <w:r w:rsidRPr="00C620AA">
        <w:rPr>
          <w:rFonts w:ascii="Arial" w:hAnsi="Arial" w:cs="Arial"/>
          <w:color w:val="000000"/>
        </w:rPr>
        <w:t>.</w:t>
      </w:r>
    </w:p>
    <w:p w:rsidR="001426F5" w:rsidRPr="007E55C7" w:rsidRDefault="001426F5" w:rsidP="001426F5">
      <w:pPr>
        <w:jc w:val="both"/>
        <w:rPr>
          <w:rStyle w:val="hps"/>
          <w:rFonts w:ascii="Arial" w:hAnsi="Arial" w:cs="Arial"/>
          <w:b/>
          <w:color w:val="000000"/>
        </w:rPr>
      </w:pPr>
      <w:r w:rsidRPr="00C620AA">
        <w:rPr>
          <w:rFonts w:ascii="Arial" w:hAnsi="Arial" w:cs="Arial"/>
          <w:color w:val="000000"/>
        </w:rPr>
        <w:br/>
      </w:r>
      <w:r w:rsidRPr="00C620AA">
        <w:rPr>
          <w:rFonts w:ascii="Arial" w:hAnsi="Arial" w:cs="Arial"/>
          <w:color w:val="000000"/>
        </w:rPr>
        <w:br/>
      </w:r>
      <w:r w:rsidRPr="007E55C7">
        <w:rPr>
          <w:rStyle w:val="hps"/>
          <w:rFonts w:ascii="Arial" w:hAnsi="Arial" w:cs="Arial"/>
          <w:b/>
          <w:color w:val="000000"/>
        </w:rPr>
        <w:t>Respuesta</w:t>
      </w:r>
      <w:r w:rsidR="00524713" w:rsidRPr="007E55C7">
        <w:rPr>
          <w:rStyle w:val="hps"/>
          <w:rFonts w:ascii="Arial" w:hAnsi="Arial" w:cs="Arial"/>
          <w:b/>
          <w:color w:val="000000"/>
        </w:rPr>
        <w:t xml:space="preserve"> </w:t>
      </w:r>
      <w:r w:rsidRPr="007E55C7">
        <w:rPr>
          <w:rStyle w:val="hps"/>
          <w:rFonts w:ascii="Arial" w:hAnsi="Arial" w:cs="Arial"/>
          <w:b/>
          <w:color w:val="000000"/>
        </w:rPr>
        <w:t>a las quejas</w:t>
      </w:r>
      <w:r w:rsidR="00524713" w:rsidRPr="007E55C7">
        <w:rPr>
          <w:rStyle w:val="hps"/>
          <w:rFonts w:ascii="Arial" w:hAnsi="Arial" w:cs="Arial"/>
          <w:b/>
          <w:color w:val="000000"/>
        </w:rPr>
        <w:t xml:space="preserve"> </w:t>
      </w:r>
      <w:r w:rsidRPr="007E55C7">
        <w:rPr>
          <w:rStyle w:val="hps"/>
          <w:rFonts w:ascii="Arial" w:hAnsi="Arial" w:cs="Arial"/>
          <w:b/>
          <w:color w:val="000000"/>
        </w:rPr>
        <w:t>o</w:t>
      </w:r>
      <w:r w:rsidR="00524713" w:rsidRPr="007E55C7">
        <w:rPr>
          <w:rStyle w:val="hps"/>
          <w:rFonts w:ascii="Arial" w:hAnsi="Arial" w:cs="Arial"/>
          <w:b/>
          <w:color w:val="000000"/>
        </w:rPr>
        <w:t xml:space="preserve"> </w:t>
      </w:r>
      <w:r w:rsidRPr="007E55C7">
        <w:rPr>
          <w:rStyle w:val="hps"/>
          <w:rFonts w:ascii="Arial" w:hAnsi="Arial" w:cs="Arial"/>
          <w:b/>
          <w:color w:val="000000"/>
        </w:rPr>
        <w:t>denuncias</w:t>
      </w:r>
      <w:r w:rsidR="00524713" w:rsidRPr="007E55C7">
        <w:rPr>
          <w:rStyle w:val="hps"/>
          <w:rFonts w:ascii="Arial" w:hAnsi="Arial" w:cs="Arial"/>
          <w:b/>
          <w:color w:val="000000"/>
        </w:rPr>
        <w:t xml:space="preserve"> </w:t>
      </w:r>
      <w:r w:rsidRPr="007E55C7">
        <w:rPr>
          <w:rStyle w:val="hps"/>
          <w:rFonts w:ascii="Arial" w:hAnsi="Arial" w:cs="Arial"/>
          <w:b/>
          <w:color w:val="000000"/>
        </w:rPr>
        <w:t>de</w:t>
      </w:r>
      <w:r w:rsidR="00524713" w:rsidRPr="007E55C7">
        <w:rPr>
          <w:rStyle w:val="hps"/>
          <w:rFonts w:ascii="Arial" w:hAnsi="Arial" w:cs="Arial"/>
          <w:b/>
          <w:color w:val="000000"/>
        </w:rPr>
        <w:t xml:space="preserve"> </w:t>
      </w:r>
      <w:r w:rsidRPr="007E55C7">
        <w:rPr>
          <w:rStyle w:val="hps"/>
          <w:rFonts w:ascii="Arial" w:hAnsi="Arial" w:cs="Arial"/>
          <w:b/>
          <w:color w:val="000000"/>
        </w:rPr>
        <w:t>incumplimiento</w:t>
      </w:r>
    </w:p>
    <w:p w:rsidR="001426F5" w:rsidRPr="00C620AA" w:rsidRDefault="001426F5" w:rsidP="001426F5">
      <w:pPr>
        <w:jc w:val="both"/>
        <w:rPr>
          <w:rFonts w:ascii="Arial" w:hAnsi="Arial" w:cs="Arial"/>
          <w:color w:val="000000"/>
        </w:rPr>
      </w:pPr>
      <w:r w:rsidRPr="00C620AA">
        <w:rPr>
          <w:rFonts w:ascii="Arial" w:hAnsi="Arial" w:cs="Arial"/>
          <w:color w:val="000000"/>
        </w:rPr>
        <w:br/>
      </w:r>
      <w:r w:rsidRPr="00C620AA">
        <w:rPr>
          <w:rStyle w:val="hps"/>
          <w:rFonts w:ascii="Arial" w:hAnsi="Arial" w:cs="Arial"/>
          <w:color w:val="000000"/>
        </w:rPr>
        <w:t>Las quejas</w:t>
      </w:r>
      <w:r w:rsidR="00524713">
        <w:rPr>
          <w:rStyle w:val="hps"/>
          <w:rFonts w:ascii="Arial" w:hAnsi="Arial" w:cs="Arial"/>
          <w:color w:val="000000"/>
        </w:rPr>
        <w:t xml:space="preserve"> </w:t>
      </w:r>
      <w:r w:rsidRPr="00C620AA">
        <w:rPr>
          <w:rStyle w:val="hps"/>
          <w:rFonts w:ascii="Arial" w:hAnsi="Arial" w:cs="Arial"/>
          <w:color w:val="000000"/>
        </w:rPr>
        <w:t>o</w:t>
      </w:r>
      <w:r w:rsidR="00524713">
        <w:rPr>
          <w:rStyle w:val="hps"/>
          <w:rFonts w:ascii="Arial" w:hAnsi="Arial" w:cs="Arial"/>
          <w:color w:val="000000"/>
        </w:rPr>
        <w:t xml:space="preserve"> </w:t>
      </w:r>
      <w:r w:rsidRPr="00C620AA">
        <w:rPr>
          <w:rStyle w:val="hps"/>
          <w:rFonts w:ascii="Arial" w:hAnsi="Arial" w:cs="Arial"/>
          <w:color w:val="000000"/>
        </w:rPr>
        <w:t>denuncias</w:t>
      </w:r>
      <w:r w:rsidR="00524713">
        <w:rPr>
          <w:rStyle w:val="hps"/>
          <w:rFonts w:ascii="Arial" w:hAnsi="Arial" w:cs="Arial"/>
          <w:color w:val="000000"/>
        </w:rPr>
        <w:t xml:space="preserve"> </w:t>
      </w:r>
      <w:r w:rsidRPr="00C620AA">
        <w:rPr>
          <w:rStyle w:val="hps"/>
          <w:rFonts w:ascii="Arial" w:hAnsi="Arial" w:cs="Arial"/>
          <w:color w:val="000000"/>
        </w:rPr>
        <w:t>de incumplimiento pueden ser</w:t>
      </w:r>
      <w:r w:rsidR="00524713">
        <w:rPr>
          <w:rStyle w:val="hps"/>
          <w:rFonts w:ascii="Arial" w:hAnsi="Arial" w:cs="Arial"/>
          <w:color w:val="000000"/>
        </w:rPr>
        <w:t xml:space="preserve"> </w:t>
      </w:r>
      <w:r w:rsidRPr="00C620AA">
        <w:rPr>
          <w:rStyle w:val="hps"/>
          <w:rFonts w:ascii="Arial" w:hAnsi="Arial" w:cs="Arial"/>
          <w:color w:val="000000"/>
        </w:rPr>
        <w:t>realizadas</w:t>
      </w:r>
      <w:r w:rsidR="00524713">
        <w:rPr>
          <w:rStyle w:val="hps"/>
          <w:rFonts w:ascii="Arial" w:hAnsi="Arial" w:cs="Arial"/>
          <w:color w:val="000000"/>
        </w:rPr>
        <w:t xml:space="preserve"> </w:t>
      </w:r>
      <w:r w:rsidRPr="00C620AA">
        <w:rPr>
          <w:rStyle w:val="hps"/>
          <w:rFonts w:ascii="Arial" w:hAnsi="Arial" w:cs="Arial"/>
          <w:color w:val="000000"/>
        </w:rPr>
        <w:t>por</w:t>
      </w:r>
      <w:r w:rsidR="00524713">
        <w:rPr>
          <w:rStyle w:val="hps"/>
          <w:rFonts w:ascii="Arial" w:hAnsi="Arial" w:cs="Arial"/>
          <w:color w:val="000000"/>
        </w:rPr>
        <w:t xml:space="preserve"> </w:t>
      </w:r>
      <w:r w:rsidRPr="00C620AA">
        <w:rPr>
          <w:rStyle w:val="hps"/>
          <w:rFonts w:ascii="Arial" w:hAnsi="Arial" w:cs="Arial"/>
          <w:color w:val="000000"/>
        </w:rPr>
        <w:t>sujetos</w:t>
      </w:r>
      <w:r w:rsidR="00524713">
        <w:rPr>
          <w:rStyle w:val="hps"/>
          <w:rFonts w:ascii="Arial" w:hAnsi="Arial" w:cs="Arial"/>
          <w:color w:val="000000"/>
        </w:rPr>
        <w:t xml:space="preserve"> </w:t>
      </w:r>
      <w:r w:rsidRPr="00C620AA">
        <w:rPr>
          <w:rStyle w:val="hps"/>
          <w:rFonts w:ascii="Arial" w:hAnsi="Arial" w:cs="Arial"/>
          <w:color w:val="000000"/>
        </w:rPr>
        <w:t>o sus</w:t>
      </w:r>
      <w:r w:rsidR="00524713">
        <w:rPr>
          <w:rStyle w:val="hps"/>
          <w:rFonts w:ascii="Arial" w:hAnsi="Arial" w:cs="Arial"/>
          <w:color w:val="000000"/>
        </w:rPr>
        <w:t xml:space="preserve"> </w:t>
      </w:r>
      <w:r w:rsidRPr="00C620AA">
        <w:rPr>
          <w:rStyle w:val="hps"/>
          <w:rFonts w:ascii="Arial" w:hAnsi="Arial" w:cs="Arial"/>
          <w:color w:val="000000"/>
        </w:rPr>
        <w:t>representantes</w:t>
      </w:r>
      <w:r w:rsidRPr="00C620AA">
        <w:rPr>
          <w:rFonts w:ascii="Arial" w:hAnsi="Arial" w:cs="Arial"/>
          <w:color w:val="000000"/>
        </w:rPr>
        <w:t xml:space="preserve">, </w:t>
      </w:r>
      <w:r w:rsidRPr="00C620AA">
        <w:rPr>
          <w:rStyle w:val="hps"/>
          <w:rFonts w:ascii="Arial" w:hAnsi="Arial" w:cs="Arial"/>
          <w:color w:val="000000"/>
        </w:rPr>
        <w:t>o</w:t>
      </w:r>
      <w:r w:rsidR="00524713">
        <w:rPr>
          <w:rStyle w:val="hps"/>
          <w:rFonts w:ascii="Arial" w:hAnsi="Arial" w:cs="Arial"/>
          <w:color w:val="000000"/>
        </w:rPr>
        <w:t xml:space="preserve"> </w:t>
      </w:r>
      <w:r w:rsidRPr="00C620AA">
        <w:rPr>
          <w:rStyle w:val="hps"/>
          <w:rFonts w:ascii="Arial" w:hAnsi="Arial" w:cs="Arial"/>
          <w:color w:val="000000"/>
        </w:rPr>
        <w:t>por el</w:t>
      </w:r>
      <w:r w:rsidR="00524713">
        <w:rPr>
          <w:rStyle w:val="hps"/>
          <w:rFonts w:ascii="Arial" w:hAnsi="Arial" w:cs="Arial"/>
          <w:color w:val="000000"/>
        </w:rPr>
        <w:t xml:space="preserve"> </w:t>
      </w:r>
      <w:r w:rsidRPr="00C620AA">
        <w:rPr>
          <w:rStyle w:val="hps"/>
          <w:rFonts w:ascii="Arial" w:hAnsi="Arial" w:cs="Arial"/>
          <w:color w:val="000000"/>
        </w:rPr>
        <w:t>profesorado</w:t>
      </w:r>
      <w:r w:rsidRPr="00C620AA">
        <w:rPr>
          <w:rFonts w:ascii="Arial" w:hAnsi="Arial" w:cs="Arial"/>
          <w:color w:val="000000"/>
        </w:rPr>
        <w:t xml:space="preserve">, </w:t>
      </w:r>
      <w:r w:rsidRPr="00C620AA">
        <w:rPr>
          <w:rStyle w:val="hps"/>
          <w:rFonts w:ascii="Arial" w:hAnsi="Arial" w:cs="Arial"/>
          <w:color w:val="000000"/>
        </w:rPr>
        <w:t>el personal</w:t>
      </w:r>
      <w:r w:rsidRPr="00C620AA">
        <w:rPr>
          <w:rFonts w:ascii="Arial" w:hAnsi="Arial" w:cs="Arial"/>
          <w:color w:val="000000"/>
        </w:rPr>
        <w:t xml:space="preserve">, </w:t>
      </w:r>
      <w:r w:rsidRPr="00C620AA">
        <w:rPr>
          <w:rStyle w:val="hps"/>
          <w:rFonts w:ascii="Arial" w:hAnsi="Arial" w:cs="Arial"/>
          <w:color w:val="000000"/>
        </w:rPr>
        <w:t>u otros dedicados</w:t>
      </w:r>
      <w:r w:rsidR="00524713">
        <w:rPr>
          <w:rStyle w:val="hps"/>
          <w:rFonts w:ascii="Arial" w:hAnsi="Arial" w:cs="Arial"/>
          <w:color w:val="000000"/>
        </w:rPr>
        <w:t xml:space="preserve"> </w:t>
      </w:r>
      <w:r w:rsidRPr="00C620AA">
        <w:rPr>
          <w:rStyle w:val="hps"/>
          <w:rFonts w:ascii="Arial" w:hAnsi="Arial" w:cs="Arial"/>
          <w:color w:val="000000"/>
        </w:rPr>
        <w:t>a</w:t>
      </w:r>
      <w:r w:rsidR="00524713">
        <w:rPr>
          <w:rStyle w:val="hps"/>
          <w:rFonts w:ascii="Arial" w:hAnsi="Arial" w:cs="Arial"/>
          <w:color w:val="000000"/>
        </w:rPr>
        <w:t xml:space="preserve"> </w:t>
      </w:r>
      <w:r w:rsidRPr="00C620AA">
        <w:rPr>
          <w:rStyle w:val="hps"/>
          <w:rFonts w:ascii="Arial" w:hAnsi="Arial" w:cs="Arial"/>
          <w:color w:val="000000"/>
        </w:rPr>
        <w:t>la investigación</w:t>
      </w:r>
      <w:r w:rsidR="00524713">
        <w:rPr>
          <w:rStyle w:val="hps"/>
          <w:rFonts w:ascii="Arial" w:hAnsi="Arial" w:cs="Arial"/>
          <w:color w:val="000000"/>
        </w:rPr>
        <w:t xml:space="preserve"> </w:t>
      </w:r>
      <w:r w:rsidRPr="00C620AA">
        <w:rPr>
          <w:rStyle w:val="hps"/>
          <w:rFonts w:ascii="Arial" w:hAnsi="Arial" w:cs="Arial"/>
          <w:color w:val="000000"/>
        </w:rPr>
        <w:t>o responsable</w:t>
      </w:r>
      <w:r w:rsidR="00524713">
        <w:rPr>
          <w:rStyle w:val="hps"/>
          <w:rFonts w:ascii="Arial" w:hAnsi="Arial" w:cs="Arial"/>
          <w:color w:val="000000"/>
        </w:rPr>
        <w:t xml:space="preserve"> </w:t>
      </w:r>
      <w:r w:rsidRPr="00C620AA">
        <w:rPr>
          <w:rStyle w:val="hps"/>
          <w:rFonts w:ascii="Arial" w:hAnsi="Arial" w:cs="Arial"/>
          <w:color w:val="000000"/>
        </w:rPr>
        <w:t>de</w:t>
      </w:r>
      <w:r w:rsidR="00524713">
        <w:rPr>
          <w:rStyle w:val="hps"/>
          <w:rFonts w:ascii="Arial" w:hAnsi="Arial" w:cs="Arial"/>
          <w:color w:val="000000"/>
        </w:rPr>
        <w:t xml:space="preserve"> </w:t>
      </w:r>
      <w:r w:rsidRPr="00C620AA">
        <w:rPr>
          <w:rStyle w:val="hps"/>
          <w:rFonts w:ascii="Arial" w:hAnsi="Arial" w:cs="Arial"/>
          <w:color w:val="000000"/>
        </w:rPr>
        <w:t>las actividades relacionadas con</w:t>
      </w:r>
      <w:r w:rsidR="00524713">
        <w:rPr>
          <w:rStyle w:val="hps"/>
          <w:rFonts w:ascii="Arial" w:hAnsi="Arial" w:cs="Arial"/>
          <w:color w:val="000000"/>
        </w:rPr>
        <w:t xml:space="preserve"> </w:t>
      </w:r>
      <w:r w:rsidRPr="00C620AA">
        <w:rPr>
          <w:rStyle w:val="hps"/>
          <w:rFonts w:ascii="Arial" w:hAnsi="Arial" w:cs="Arial"/>
          <w:color w:val="000000"/>
        </w:rPr>
        <w:t>la supervisión</w:t>
      </w:r>
      <w:r w:rsidR="00524713">
        <w:rPr>
          <w:rStyle w:val="hps"/>
          <w:rFonts w:ascii="Arial" w:hAnsi="Arial" w:cs="Arial"/>
          <w:color w:val="000000"/>
        </w:rPr>
        <w:t xml:space="preserve"> </w:t>
      </w:r>
      <w:r w:rsidRPr="00C620AA">
        <w:rPr>
          <w:rStyle w:val="hps"/>
          <w:rFonts w:ascii="Arial" w:hAnsi="Arial" w:cs="Arial"/>
          <w:color w:val="000000"/>
        </w:rPr>
        <w:t>de la Institución</w:t>
      </w:r>
      <w:r w:rsidRPr="00C620AA">
        <w:rPr>
          <w:rFonts w:ascii="Arial" w:hAnsi="Arial" w:cs="Arial"/>
          <w:color w:val="000000"/>
        </w:rPr>
        <w:t>. Como se sabe l</w:t>
      </w:r>
      <w:r w:rsidRPr="00C620AA">
        <w:rPr>
          <w:rStyle w:val="hps"/>
          <w:rFonts w:ascii="Arial" w:hAnsi="Arial" w:cs="Arial"/>
          <w:color w:val="000000"/>
        </w:rPr>
        <w:t>os documentos de consentimiento</w:t>
      </w:r>
      <w:r w:rsidRPr="00C620AA">
        <w:rPr>
          <w:rFonts w:ascii="Arial" w:hAnsi="Arial" w:cs="Arial"/>
          <w:color w:val="000000"/>
        </w:rPr>
        <w:t xml:space="preserve"> cuentan con un </w:t>
      </w:r>
      <w:r w:rsidRPr="00C620AA">
        <w:rPr>
          <w:rStyle w:val="hps"/>
          <w:rFonts w:ascii="Arial" w:hAnsi="Arial" w:cs="Arial"/>
          <w:color w:val="000000"/>
        </w:rPr>
        <w:t xml:space="preserve"> número de teléfono</w:t>
      </w:r>
      <w:r w:rsidR="00524713">
        <w:rPr>
          <w:rStyle w:val="hps"/>
          <w:rFonts w:ascii="Arial" w:hAnsi="Arial" w:cs="Arial"/>
          <w:color w:val="000000"/>
        </w:rPr>
        <w:t xml:space="preserve"> </w:t>
      </w:r>
      <w:r w:rsidRPr="00C620AA">
        <w:rPr>
          <w:rStyle w:val="hps"/>
          <w:rFonts w:ascii="Arial" w:hAnsi="Arial" w:cs="Arial"/>
          <w:color w:val="000000"/>
        </w:rPr>
        <w:t>de contacto para</w:t>
      </w:r>
      <w:r w:rsidR="00524713">
        <w:rPr>
          <w:rStyle w:val="hps"/>
          <w:rFonts w:ascii="Arial" w:hAnsi="Arial" w:cs="Arial"/>
          <w:color w:val="000000"/>
        </w:rPr>
        <w:t xml:space="preserve"> </w:t>
      </w:r>
      <w:r w:rsidRPr="00C620AA">
        <w:rPr>
          <w:rStyle w:val="hps"/>
          <w:rFonts w:ascii="Arial" w:hAnsi="Arial" w:cs="Arial"/>
          <w:color w:val="000000"/>
        </w:rPr>
        <w:t>que</w:t>
      </w:r>
      <w:r w:rsidR="00524713">
        <w:rPr>
          <w:rStyle w:val="hps"/>
          <w:rFonts w:ascii="Arial" w:hAnsi="Arial" w:cs="Arial"/>
          <w:color w:val="000000"/>
        </w:rPr>
        <w:t xml:space="preserve"> </w:t>
      </w:r>
      <w:r w:rsidRPr="00C620AA">
        <w:rPr>
          <w:rStyle w:val="hps"/>
          <w:rFonts w:ascii="Arial" w:hAnsi="Arial" w:cs="Arial"/>
          <w:color w:val="000000"/>
        </w:rPr>
        <w:t xml:space="preserve">los sujetos de </w:t>
      </w:r>
      <w:r w:rsidR="00524713">
        <w:rPr>
          <w:rStyle w:val="hps"/>
          <w:rFonts w:ascii="Arial" w:hAnsi="Arial" w:cs="Arial"/>
          <w:color w:val="000000"/>
        </w:rPr>
        <w:t xml:space="preserve">investigación </w:t>
      </w:r>
      <w:r w:rsidRPr="00C620AA">
        <w:rPr>
          <w:rStyle w:val="hps"/>
          <w:rFonts w:ascii="Arial" w:hAnsi="Arial" w:cs="Arial"/>
          <w:color w:val="000000"/>
        </w:rPr>
        <w:t>o sus</w:t>
      </w:r>
      <w:r w:rsidR="00524713">
        <w:rPr>
          <w:rStyle w:val="hps"/>
          <w:rFonts w:ascii="Arial" w:hAnsi="Arial" w:cs="Arial"/>
          <w:color w:val="000000"/>
        </w:rPr>
        <w:t xml:space="preserve"> </w:t>
      </w:r>
      <w:r w:rsidRPr="00C620AA">
        <w:rPr>
          <w:rStyle w:val="hps"/>
          <w:rFonts w:ascii="Arial" w:hAnsi="Arial" w:cs="Arial"/>
          <w:color w:val="000000"/>
        </w:rPr>
        <w:t>representantes</w:t>
      </w:r>
      <w:r w:rsidR="00524713">
        <w:rPr>
          <w:rStyle w:val="hps"/>
          <w:rFonts w:ascii="Arial" w:hAnsi="Arial" w:cs="Arial"/>
          <w:color w:val="000000"/>
        </w:rPr>
        <w:t xml:space="preserve"> </w:t>
      </w:r>
      <w:r w:rsidRPr="00C620AA">
        <w:rPr>
          <w:rStyle w:val="hps"/>
          <w:rFonts w:ascii="Arial" w:hAnsi="Arial" w:cs="Arial"/>
          <w:color w:val="000000"/>
        </w:rPr>
        <w:t>puedan llamar</w:t>
      </w:r>
      <w:r w:rsidR="00524713">
        <w:rPr>
          <w:rStyle w:val="hps"/>
          <w:rFonts w:ascii="Arial" w:hAnsi="Arial" w:cs="Arial"/>
          <w:color w:val="000000"/>
        </w:rPr>
        <w:t xml:space="preserve"> </w:t>
      </w:r>
      <w:r w:rsidRPr="00C620AA">
        <w:rPr>
          <w:rStyle w:val="hps"/>
          <w:rFonts w:ascii="Arial" w:hAnsi="Arial" w:cs="Arial"/>
          <w:color w:val="000000"/>
        </w:rPr>
        <w:t>para discutir</w:t>
      </w:r>
      <w:r w:rsidR="00524713">
        <w:rPr>
          <w:rStyle w:val="hps"/>
          <w:rFonts w:ascii="Arial" w:hAnsi="Arial" w:cs="Arial"/>
          <w:color w:val="000000"/>
        </w:rPr>
        <w:t xml:space="preserve"> </w:t>
      </w:r>
      <w:r w:rsidRPr="00C620AA">
        <w:rPr>
          <w:rStyle w:val="hps"/>
          <w:rFonts w:ascii="Arial" w:hAnsi="Arial" w:cs="Arial"/>
          <w:color w:val="000000"/>
        </w:rPr>
        <w:t>inquietudes o</w:t>
      </w:r>
      <w:r w:rsidR="00524713">
        <w:rPr>
          <w:rStyle w:val="hps"/>
          <w:rFonts w:ascii="Arial" w:hAnsi="Arial" w:cs="Arial"/>
          <w:color w:val="000000"/>
        </w:rPr>
        <w:t xml:space="preserve"> </w:t>
      </w:r>
      <w:r w:rsidRPr="00C620AA">
        <w:rPr>
          <w:rStyle w:val="hps"/>
          <w:rFonts w:ascii="Arial" w:hAnsi="Arial" w:cs="Arial"/>
          <w:color w:val="000000"/>
        </w:rPr>
        <w:t>quejas</w:t>
      </w:r>
      <w:r w:rsidR="00524713">
        <w:rPr>
          <w:rStyle w:val="hps"/>
          <w:rFonts w:ascii="Arial" w:hAnsi="Arial" w:cs="Arial"/>
          <w:color w:val="000000"/>
        </w:rPr>
        <w:t xml:space="preserve"> </w:t>
      </w:r>
      <w:r w:rsidRPr="00C620AA">
        <w:rPr>
          <w:rStyle w:val="hps"/>
          <w:rFonts w:ascii="Arial" w:hAnsi="Arial" w:cs="Arial"/>
          <w:color w:val="000000"/>
        </w:rPr>
        <w:t>con respecto a</w:t>
      </w:r>
      <w:r w:rsidR="00524713">
        <w:rPr>
          <w:rStyle w:val="hps"/>
          <w:rFonts w:ascii="Arial" w:hAnsi="Arial" w:cs="Arial"/>
          <w:color w:val="000000"/>
        </w:rPr>
        <w:t xml:space="preserve"> </w:t>
      </w:r>
      <w:r w:rsidRPr="00C620AA">
        <w:rPr>
          <w:rStyle w:val="hps"/>
          <w:rFonts w:ascii="Arial" w:hAnsi="Arial" w:cs="Arial"/>
          <w:color w:val="000000"/>
        </w:rPr>
        <w:t>los estudios de</w:t>
      </w:r>
      <w:r w:rsidR="00524713">
        <w:rPr>
          <w:rStyle w:val="hps"/>
          <w:rFonts w:ascii="Arial" w:hAnsi="Arial" w:cs="Arial"/>
          <w:color w:val="000000"/>
        </w:rPr>
        <w:t xml:space="preserve"> </w:t>
      </w:r>
      <w:r w:rsidRPr="00C620AA">
        <w:rPr>
          <w:rStyle w:val="hps"/>
          <w:rFonts w:ascii="Arial" w:hAnsi="Arial" w:cs="Arial"/>
          <w:color w:val="000000"/>
        </w:rPr>
        <w:t>investigación</w:t>
      </w:r>
      <w:r w:rsidRPr="00C620AA">
        <w:rPr>
          <w:rFonts w:ascii="Arial" w:hAnsi="Arial" w:cs="Arial"/>
          <w:color w:val="000000"/>
        </w:rPr>
        <w:t xml:space="preserve">. </w:t>
      </w:r>
      <w:r w:rsidRPr="00C620AA">
        <w:rPr>
          <w:rStyle w:val="hps"/>
          <w:rFonts w:ascii="Arial" w:hAnsi="Arial" w:cs="Arial"/>
          <w:color w:val="000000"/>
        </w:rPr>
        <w:t xml:space="preserve">Nuestra Institución a través de la </w:t>
      </w:r>
      <w:r w:rsidR="00524713" w:rsidRPr="00C620AA">
        <w:rPr>
          <w:rStyle w:val="hps"/>
          <w:rFonts w:ascii="Arial" w:hAnsi="Arial" w:cs="Arial"/>
          <w:color w:val="000000"/>
        </w:rPr>
        <w:t>Subdirección</w:t>
      </w:r>
      <w:r w:rsidRPr="00C620AA">
        <w:rPr>
          <w:rStyle w:val="hps"/>
          <w:rFonts w:ascii="Arial" w:hAnsi="Arial" w:cs="Arial"/>
          <w:color w:val="000000"/>
        </w:rPr>
        <w:t xml:space="preserve"> de Investigación cuenta </w:t>
      </w:r>
      <w:r w:rsidRPr="00C620AA">
        <w:rPr>
          <w:rStyle w:val="hps"/>
          <w:rFonts w:ascii="Arial" w:hAnsi="Arial" w:cs="Arial"/>
          <w:color w:val="000000"/>
        </w:rPr>
        <w:lastRenderedPageBreak/>
        <w:t>con un</w:t>
      </w:r>
      <w:r w:rsidR="00524713">
        <w:rPr>
          <w:rStyle w:val="hps"/>
          <w:rFonts w:ascii="Arial" w:hAnsi="Arial" w:cs="Arial"/>
          <w:color w:val="000000"/>
        </w:rPr>
        <w:t xml:space="preserve"> </w:t>
      </w:r>
      <w:r w:rsidRPr="00C620AA">
        <w:rPr>
          <w:rStyle w:val="hps"/>
          <w:rFonts w:ascii="Arial" w:hAnsi="Arial" w:cs="Arial"/>
          <w:color w:val="000000"/>
        </w:rPr>
        <w:t>sitio</w:t>
      </w:r>
      <w:r w:rsidR="00524713">
        <w:rPr>
          <w:rStyle w:val="hps"/>
          <w:rFonts w:ascii="Arial" w:hAnsi="Arial" w:cs="Arial"/>
          <w:color w:val="000000"/>
        </w:rPr>
        <w:t xml:space="preserve"> </w:t>
      </w:r>
      <w:r w:rsidRPr="00C620AA">
        <w:rPr>
          <w:rStyle w:val="hps"/>
          <w:rFonts w:ascii="Arial" w:hAnsi="Arial" w:cs="Arial"/>
          <w:color w:val="000000"/>
        </w:rPr>
        <w:t>web</w:t>
      </w:r>
      <w:r w:rsidR="00524713">
        <w:rPr>
          <w:rStyle w:val="hps"/>
          <w:rFonts w:ascii="Arial" w:hAnsi="Arial" w:cs="Arial"/>
          <w:color w:val="000000"/>
        </w:rPr>
        <w:t xml:space="preserve"> </w:t>
      </w:r>
      <w:r w:rsidRPr="00C620AA">
        <w:rPr>
          <w:rStyle w:val="hps"/>
          <w:rFonts w:ascii="Arial" w:hAnsi="Arial" w:cs="Arial"/>
          <w:color w:val="000000"/>
        </w:rPr>
        <w:t>donde se proporciona los números</w:t>
      </w:r>
      <w:r w:rsidR="00524713">
        <w:rPr>
          <w:rStyle w:val="hps"/>
          <w:rFonts w:ascii="Arial" w:hAnsi="Arial" w:cs="Arial"/>
          <w:color w:val="000000"/>
        </w:rPr>
        <w:t xml:space="preserve"> </w:t>
      </w:r>
      <w:r w:rsidRPr="00C620AA">
        <w:rPr>
          <w:rStyle w:val="hps"/>
          <w:rFonts w:ascii="Arial" w:hAnsi="Arial" w:cs="Arial"/>
          <w:color w:val="000000"/>
        </w:rPr>
        <w:t>de teléfono</w:t>
      </w:r>
      <w:r w:rsidR="00524713">
        <w:rPr>
          <w:rStyle w:val="hps"/>
          <w:rFonts w:ascii="Arial" w:hAnsi="Arial" w:cs="Arial"/>
          <w:color w:val="000000"/>
        </w:rPr>
        <w:t xml:space="preserve"> </w:t>
      </w:r>
      <w:r w:rsidRPr="00C620AA">
        <w:rPr>
          <w:rStyle w:val="hps"/>
          <w:rFonts w:ascii="Arial" w:hAnsi="Arial" w:cs="Arial"/>
          <w:color w:val="000000"/>
        </w:rPr>
        <w:t>y</w:t>
      </w:r>
      <w:r w:rsidR="00524713">
        <w:rPr>
          <w:rStyle w:val="hps"/>
          <w:rFonts w:ascii="Arial" w:hAnsi="Arial" w:cs="Arial"/>
          <w:color w:val="000000"/>
        </w:rPr>
        <w:t xml:space="preserve"> </w:t>
      </w:r>
      <w:r w:rsidRPr="00C620AA">
        <w:rPr>
          <w:rStyle w:val="hps"/>
          <w:rFonts w:ascii="Arial" w:hAnsi="Arial" w:cs="Arial"/>
          <w:color w:val="000000"/>
        </w:rPr>
        <w:t xml:space="preserve">correo electrónico de contacto del personal del </w:t>
      </w:r>
      <w:r w:rsidR="00AC4485">
        <w:rPr>
          <w:rStyle w:val="hps"/>
          <w:rFonts w:ascii="Arial" w:hAnsi="Arial" w:cs="Arial"/>
          <w:color w:val="000000"/>
        </w:rPr>
        <w:t>CEI</w:t>
      </w:r>
      <w:r w:rsidRPr="00C620AA">
        <w:rPr>
          <w:rStyle w:val="hps"/>
          <w:rFonts w:ascii="Arial" w:hAnsi="Arial" w:cs="Arial"/>
          <w:color w:val="000000"/>
        </w:rPr>
        <w:t>, Coordinadores y Secretarios</w:t>
      </w:r>
      <w:r w:rsidRPr="00C620AA">
        <w:rPr>
          <w:rFonts w:ascii="Arial" w:hAnsi="Arial" w:cs="Arial"/>
          <w:color w:val="000000"/>
        </w:rPr>
        <w:t>.</w:t>
      </w:r>
    </w:p>
    <w:p w:rsidR="001426F5" w:rsidRPr="00C620AA" w:rsidRDefault="001426F5" w:rsidP="001426F5">
      <w:pPr>
        <w:jc w:val="both"/>
        <w:rPr>
          <w:rStyle w:val="hps"/>
          <w:rFonts w:ascii="Arial" w:hAnsi="Arial" w:cs="Arial"/>
          <w:color w:val="000000"/>
        </w:rPr>
      </w:pPr>
    </w:p>
    <w:p w:rsidR="001426F5" w:rsidRPr="00C620AA" w:rsidRDefault="001426F5" w:rsidP="001426F5">
      <w:pPr>
        <w:jc w:val="both"/>
        <w:rPr>
          <w:rStyle w:val="hps"/>
          <w:rFonts w:ascii="Arial" w:hAnsi="Arial" w:cs="Arial"/>
          <w:color w:val="000000"/>
        </w:rPr>
      </w:pPr>
      <w:r w:rsidRPr="00C620AA">
        <w:rPr>
          <w:rStyle w:val="hps"/>
          <w:rFonts w:ascii="Arial" w:hAnsi="Arial" w:cs="Arial"/>
          <w:color w:val="000000"/>
        </w:rPr>
        <w:t>Si</w:t>
      </w:r>
      <w:r w:rsidR="00524713">
        <w:rPr>
          <w:rStyle w:val="hps"/>
          <w:rFonts w:ascii="Arial" w:hAnsi="Arial" w:cs="Arial"/>
          <w:color w:val="000000"/>
        </w:rPr>
        <w:t xml:space="preserve"> </w:t>
      </w:r>
      <w:r w:rsidRPr="00C620AA">
        <w:rPr>
          <w:rStyle w:val="hps"/>
          <w:rFonts w:ascii="Arial" w:hAnsi="Arial" w:cs="Arial"/>
          <w:color w:val="000000"/>
        </w:rPr>
        <w:t>la</w:t>
      </w:r>
      <w:r w:rsidR="00524713">
        <w:rPr>
          <w:rStyle w:val="hps"/>
          <w:rFonts w:ascii="Arial" w:hAnsi="Arial" w:cs="Arial"/>
          <w:color w:val="000000"/>
        </w:rPr>
        <w:t xml:space="preserve"> </w:t>
      </w:r>
      <w:r w:rsidRPr="00C620AA">
        <w:rPr>
          <w:rStyle w:val="hps"/>
          <w:rFonts w:ascii="Arial" w:hAnsi="Arial" w:cs="Arial"/>
          <w:color w:val="000000"/>
        </w:rPr>
        <w:t>queja</w:t>
      </w:r>
      <w:r w:rsidR="00524713">
        <w:rPr>
          <w:rStyle w:val="hps"/>
          <w:rFonts w:ascii="Arial" w:hAnsi="Arial" w:cs="Arial"/>
          <w:color w:val="000000"/>
        </w:rPr>
        <w:t xml:space="preserve"> </w:t>
      </w:r>
      <w:r w:rsidRPr="00C620AA">
        <w:rPr>
          <w:rStyle w:val="hps"/>
          <w:rFonts w:ascii="Arial" w:hAnsi="Arial" w:cs="Arial"/>
          <w:color w:val="000000"/>
        </w:rPr>
        <w:t>o</w:t>
      </w:r>
      <w:r w:rsidR="00524713">
        <w:rPr>
          <w:rStyle w:val="hps"/>
          <w:rFonts w:ascii="Arial" w:hAnsi="Arial" w:cs="Arial"/>
          <w:color w:val="000000"/>
        </w:rPr>
        <w:t xml:space="preserve"> </w:t>
      </w:r>
      <w:r w:rsidRPr="00C620AA">
        <w:rPr>
          <w:rStyle w:val="hps"/>
          <w:rFonts w:ascii="Arial" w:hAnsi="Arial" w:cs="Arial"/>
          <w:color w:val="000000"/>
        </w:rPr>
        <w:t>denuncia</w:t>
      </w:r>
      <w:r w:rsidR="00524713">
        <w:rPr>
          <w:rStyle w:val="hps"/>
          <w:rFonts w:ascii="Arial" w:hAnsi="Arial" w:cs="Arial"/>
          <w:color w:val="000000"/>
        </w:rPr>
        <w:t xml:space="preserve"> </w:t>
      </w:r>
      <w:r w:rsidRPr="00C620AA">
        <w:rPr>
          <w:rStyle w:val="hps"/>
          <w:rFonts w:ascii="Arial" w:hAnsi="Arial" w:cs="Arial"/>
          <w:color w:val="000000"/>
        </w:rPr>
        <w:t>de</w:t>
      </w:r>
      <w:r w:rsidR="00524713">
        <w:rPr>
          <w:rStyle w:val="hps"/>
          <w:rFonts w:ascii="Arial" w:hAnsi="Arial" w:cs="Arial"/>
          <w:color w:val="000000"/>
        </w:rPr>
        <w:t xml:space="preserve"> </w:t>
      </w:r>
      <w:r w:rsidRPr="00C620AA">
        <w:rPr>
          <w:rStyle w:val="hps"/>
          <w:rFonts w:ascii="Arial" w:hAnsi="Arial" w:cs="Arial"/>
          <w:color w:val="000000"/>
        </w:rPr>
        <w:t>incumplimiento</w:t>
      </w:r>
      <w:r w:rsidR="00524713">
        <w:rPr>
          <w:rStyle w:val="hps"/>
          <w:rFonts w:ascii="Arial" w:hAnsi="Arial" w:cs="Arial"/>
          <w:color w:val="000000"/>
        </w:rPr>
        <w:t xml:space="preserve"> </w:t>
      </w:r>
      <w:r w:rsidRPr="00C620AA">
        <w:rPr>
          <w:rStyle w:val="hps"/>
          <w:rFonts w:ascii="Arial" w:hAnsi="Arial" w:cs="Arial"/>
          <w:color w:val="000000"/>
        </w:rPr>
        <w:t>contiene</w:t>
      </w:r>
      <w:r w:rsidR="00524713">
        <w:rPr>
          <w:rStyle w:val="hps"/>
          <w:rFonts w:ascii="Arial" w:hAnsi="Arial" w:cs="Arial"/>
          <w:color w:val="000000"/>
        </w:rPr>
        <w:t xml:space="preserve"> </w:t>
      </w:r>
      <w:r w:rsidRPr="00C620AA">
        <w:rPr>
          <w:rStyle w:val="hps"/>
          <w:rFonts w:ascii="Arial" w:hAnsi="Arial" w:cs="Arial"/>
          <w:color w:val="000000"/>
        </w:rPr>
        <w:t>datos</w:t>
      </w:r>
      <w:r w:rsidR="00524713">
        <w:rPr>
          <w:rStyle w:val="hps"/>
          <w:rFonts w:ascii="Arial" w:hAnsi="Arial" w:cs="Arial"/>
          <w:color w:val="000000"/>
        </w:rPr>
        <w:t xml:space="preserve"> </w:t>
      </w:r>
      <w:r w:rsidRPr="00C620AA">
        <w:rPr>
          <w:rStyle w:val="hps"/>
          <w:rFonts w:ascii="Arial" w:hAnsi="Arial" w:cs="Arial"/>
          <w:color w:val="000000"/>
        </w:rPr>
        <w:t>que</w:t>
      </w:r>
      <w:r w:rsidR="00524713">
        <w:rPr>
          <w:rStyle w:val="hps"/>
          <w:rFonts w:ascii="Arial" w:hAnsi="Arial" w:cs="Arial"/>
          <w:color w:val="000000"/>
        </w:rPr>
        <w:t xml:space="preserve"> </w:t>
      </w:r>
      <w:r w:rsidRPr="00C620AA">
        <w:rPr>
          <w:rStyle w:val="hps"/>
          <w:rFonts w:ascii="Arial" w:hAnsi="Arial" w:cs="Arial"/>
          <w:color w:val="000000"/>
        </w:rPr>
        <w:t>sugieren que</w:t>
      </w:r>
      <w:r w:rsidR="00524713">
        <w:rPr>
          <w:rStyle w:val="hps"/>
          <w:rFonts w:ascii="Arial" w:hAnsi="Arial" w:cs="Arial"/>
          <w:color w:val="000000"/>
        </w:rPr>
        <w:t xml:space="preserve"> </w:t>
      </w:r>
      <w:r w:rsidRPr="00C620AA">
        <w:rPr>
          <w:rStyle w:val="hps"/>
          <w:rFonts w:ascii="Arial" w:hAnsi="Arial" w:cs="Arial"/>
          <w:color w:val="000000"/>
        </w:rPr>
        <w:t>puede haber habido</w:t>
      </w:r>
      <w:r w:rsidR="00524713">
        <w:rPr>
          <w:rStyle w:val="hps"/>
          <w:rFonts w:ascii="Arial" w:hAnsi="Arial" w:cs="Arial"/>
          <w:color w:val="000000"/>
        </w:rPr>
        <w:t xml:space="preserve"> </w:t>
      </w:r>
      <w:r w:rsidRPr="00C620AA">
        <w:rPr>
          <w:rStyle w:val="hps"/>
          <w:rFonts w:ascii="Arial" w:hAnsi="Arial" w:cs="Arial"/>
          <w:color w:val="000000"/>
        </w:rPr>
        <w:t>mala conducta</w:t>
      </w:r>
      <w:r w:rsidR="00524713">
        <w:rPr>
          <w:rStyle w:val="hps"/>
          <w:rFonts w:ascii="Arial" w:hAnsi="Arial" w:cs="Arial"/>
          <w:color w:val="000000"/>
        </w:rPr>
        <w:t xml:space="preserve"> </w:t>
      </w:r>
      <w:r w:rsidRPr="00C620AA">
        <w:rPr>
          <w:rStyle w:val="hps"/>
          <w:rFonts w:ascii="Arial" w:hAnsi="Arial" w:cs="Arial"/>
          <w:color w:val="000000"/>
        </w:rPr>
        <w:t>académica</w:t>
      </w:r>
      <w:r w:rsidR="00524713">
        <w:rPr>
          <w:rStyle w:val="hps"/>
          <w:rFonts w:ascii="Arial" w:hAnsi="Arial" w:cs="Arial"/>
          <w:color w:val="000000"/>
        </w:rPr>
        <w:t xml:space="preserve"> </w:t>
      </w:r>
      <w:r w:rsidRPr="00C620AA">
        <w:rPr>
          <w:rStyle w:val="hps"/>
          <w:rFonts w:ascii="Arial" w:hAnsi="Arial" w:cs="Arial"/>
          <w:color w:val="000000"/>
        </w:rPr>
        <w:t>seria</w:t>
      </w:r>
      <w:r w:rsidRPr="00C620AA">
        <w:rPr>
          <w:rFonts w:ascii="Arial" w:hAnsi="Arial" w:cs="Arial"/>
          <w:color w:val="000000"/>
        </w:rPr>
        <w:t xml:space="preserve"> tal como se definen más adelante, la información </w:t>
      </w:r>
      <w:r w:rsidRPr="00C620AA">
        <w:rPr>
          <w:rStyle w:val="hps"/>
          <w:rFonts w:ascii="Arial" w:hAnsi="Arial" w:cs="Arial"/>
          <w:color w:val="000000"/>
        </w:rPr>
        <w:t>sobre</w:t>
      </w:r>
      <w:r w:rsidR="00DB2590">
        <w:rPr>
          <w:rStyle w:val="hps"/>
          <w:rFonts w:ascii="Arial" w:hAnsi="Arial" w:cs="Arial"/>
          <w:color w:val="000000"/>
        </w:rPr>
        <w:t xml:space="preserve"> </w:t>
      </w:r>
      <w:r w:rsidRPr="00C620AA">
        <w:rPr>
          <w:rStyle w:val="hps"/>
          <w:rFonts w:ascii="Arial" w:hAnsi="Arial" w:cs="Arial"/>
          <w:color w:val="000000"/>
        </w:rPr>
        <w:t>el</w:t>
      </w:r>
      <w:r w:rsidR="00DB2590">
        <w:rPr>
          <w:rStyle w:val="hps"/>
          <w:rFonts w:ascii="Arial" w:hAnsi="Arial" w:cs="Arial"/>
          <w:color w:val="000000"/>
        </w:rPr>
        <w:t xml:space="preserve"> </w:t>
      </w:r>
      <w:r w:rsidRPr="00C620AA">
        <w:rPr>
          <w:rStyle w:val="hps"/>
          <w:rFonts w:ascii="Arial" w:hAnsi="Arial" w:cs="Arial"/>
          <w:color w:val="000000"/>
        </w:rPr>
        <w:t>caso</w:t>
      </w:r>
      <w:r w:rsidR="00DB2590">
        <w:rPr>
          <w:rStyle w:val="hps"/>
          <w:rFonts w:ascii="Arial" w:hAnsi="Arial" w:cs="Arial"/>
          <w:color w:val="000000"/>
        </w:rPr>
        <w:t xml:space="preserve"> </w:t>
      </w:r>
      <w:r w:rsidRPr="00C620AA">
        <w:rPr>
          <w:rStyle w:val="hps"/>
          <w:rFonts w:ascii="Arial" w:hAnsi="Arial" w:cs="Arial"/>
          <w:color w:val="000000"/>
        </w:rPr>
        <w:t>debe</w:t>
      </w:r>
      <w:r w:rsidR="00DB2590">
        <w:rPr>
          <w:rStyle w:val="hps"/>
          <w:rFonts w:ascii="Arial" w:hAnsi="Arial" w:cs="Arial"/>
          <w:color w:val="000000"/>
        </w:rPr>
        <w:t xml:space="preserve"> </w:t>
      </w:r>
      <w:r w:rsidRPr="00C620AA">
        <w:rPr>
          <w:rStyle w:val="hps"/>
          <w:rFonts w:ascii="Arial" w:hAnsi="Arial" w:cs="Arial"/>
          <w:color w:val="000000"/>
        </w:rPr>
        <w:t>ser</w:t>
      </w:r>
      <w:r w:rsidR="00DB2590">
        <w:rPr>
          <w:rStyle w:val="hps"/>
          <w:rFonts w:ascii="Arial" w:hAnsi="Arial" w:cs="Arial"/>
          <w:color w:val="000000"/>
        </w:rPr>
        <w:t xml:space="preserve"> </w:t>
      </w:r>
      <w:r w:rsidRPr="00C620AA">
        <w:rPr>
          <w:rStyle w:val="hps"/>
          <w:rFonts w:ascii="Arial" w:hAnsi="Arial" w:cs="Arial"/>
          <w:color w:val="000000"/>
        </w:rPr>
        <w:t>remitido</w:t>
      </w:r>
      <w:r w:rsidR="00DB2590">
        <w:rPr>
          <w:rStyle w:val="hps"/>
          <w:rFonts w:ascii="Arial" w:hAnsi="Arial" w:cs="Arial"/>
          <w:color w:val="000000"/>
        </w:rPr>
        <w:t xml:space="preserve"> </w:t>
      </w:r>
      <w:r w:rsidRPr="00C620AA">
        <w:rPr>
          <w:rStyle w:val="hps"/>
          <w:rFonts w:ascii="Arial" w:hAnsi="Arial" w:cs="Arial"/>
          <w:color w:val="000000"/>
        </w:rPr>
        <w:t>inmediatamente</w:t>
      </w:r>
      <w:r w:rsidR="00DB2590">
        <w:rPr>
          <w:rStyle w:val="hps"/>
          <w:rFonts w:ascii="Arial" w:hAnsi="Arial" w:cs="Arial"/>
          <w:color w:val="000000"/>
        </w:rPr>
        <w:t xml:space="preserve"> </w:t>
      </w:r>
      <w:r w:rsidRPr="00C620AA">
        <w:rPr>
          <w:rStyle w:val="hps"/>
          <w:rFonts w:ascii="Arial" w:hAnsi="Arial" w:cs="Arial"/>
          <w:color w:val="000000"/>
        </w:rPr>
        <w:t>a</w:t>
      </w:r>
      <w:r w:rsidR="00DB2590">
        <w:rPr>
          <w:rStyle w:val="hps"/>
          <w:rFonts w:ascii="Arial" w:hAnsi="Arial" w:cs="Arial"/>
          <w:color w:val="000000"/>
        </w:rPr>
        <w:t xml:space="preserve"> </w:t>
      </w:r>
      <w:r w:rsidRPr="00C620AA">
        <w:rPr>
          <w:rStyle w:val="hps"/>
          <w:rFonts w:ascii="Arial" w:hAnsi="Arial" w:cs="Arial"/>
          <w:color w:val="000000"/>
        </w:rPr>
        <w:t>la Oficina</w:t>
      </w:r>
      <w:r w:rsidR="00DB2590">
        <w:rPr>
          <w:rStyle w:val="hps"/>
          <w:rFonts w:ascii="Arial" w:hAnsi="Arial" w:cs="Arial"/>
          <w:color w:val="000000"/>
        </w:rPr>
        <w:t xml:space="preserve"> </w:t>
      </w:r>
      <w:r w:rsidRPr="00C620AA">
        <w:rPr>
          <w:rStyle w:val="hps"/>
          <w:rFonts w:ascii="Arial" w:hAnsi="Arial" w:cs="Arial"/>
          <w:color w:val="000000"/>
        </w:rPr>
        <w:t>del</w:t>
      </w:r>
      <w:r w:rsidR="00DB2590">
        <w:rPr>
          <w:rStyle w:val="hps"/>
          <w:rFonts w:ascii="Arial" w:hAnsi="Arial" w:cs="Arial"/>
          <w:color w:val="000000"/>
        </w:rPr>
        <w:t xml:space="preserve"> </w:t>
      </w:r>
      <w:r w:rsidRPr="00C620AA">
        <w:rPr>
          <w:rStyle w:val="hps"/>
          <w:rFonts w:ascii="Arial" w:hAnsi="Arial" w:cs="Arial"/>
          <w:color w:val="000000"/>
        </w:rPr>
        <w:t>Secretario de Investigación Clínica para que se revise</w:t>
      </w:r>
      <w:r w:rsidRPr="00C620AA">
        <w:rPr>
          <w:rFonts w:ascii="Arial" w:hAnsi="Arial" w:cs="Arial"/>
          <w:color w:val="000000"/>
        </w:rPr>
        <w:t xml:space="preserve">. </w:t>
      </w:r>
    </w:p>
    <w:p w:rsidR="001426F5" w:rsidRPr="00524713" w:rsidRDefault="001426F5" w:rsidP="001426F5">
      <w:pPr>
        <w:pStyle w:val="Prrafodelista"/>
        <w:jc w:val="both"/>
        <w:rPr>
          <w:rStyle w:val="hps"/>
          <w:rFonts w:ascii="Arial" w:hAnsi="Arial" w:cs="Arial"/>
          <w:b/>
          <w:color w:val="000000"/>
        </w:rPr>
      </w:pPr>
      <w:r w:rsidRPr="00C620AA">
        <w:rPr>
          <w:rFonts w:ascii="Arial" w:hAnsi="Arial" w:cs="Arial"/>
          <w:color w:val="000000"/>
        </w:rPr>
        <w:br/>
      </w:r>
    </w:p>
    <w:p w:rsidR="001426F5" w:rsidRPr="00524713" w:rsidRDefault="001426F5" w:rsidP="001426F5">
      <w:pPr>
        <w:jc w:val="both"/>
        <w:rPr>
          <w:rFonts w:ascii="Arial" w:hAnsi="Arial" w:cs="Arial"/>
          <w:b/>
          <w:color w:val="000000"/>
        </w:rPr>
      </w:pPr>
      <w:r w:rsidRPr="00524713">
        <w:rPr>
          <w:rFonts w:ascii="Arial" w:hAnsi="Arial" w:cs="Arial"/>
          <w:b/>
          <w:color w:val="000000"/>
        </w:rPr>
        <w:t>Conductas inapropiadas en investigación:</w:t>
      </w:r>
    </w:p>
    <w:p w:rsidR="001426F5" w:rsidRPr="00C620AA" w:rsidRDefault="001426F5" w:rsidP="001426F5">
      <w:pPr>
        <w:jc w:val="both"/>
        <w:rPr>
          <w:rFonts w:ascii="Arial" w:hAnsi="Arial" w:cs="Arial"/>
          <w:color w:val="000000"/>
        </w:rPr>
      </w:pPr>
    </w:p>
    <w:p w:rsidR="001426F5" w:rsidRPr="00C620AA" w:rsidRDefault="001426F5" w:rsidP="001426F5">
      <w:pPr>
        <w:jc w:val="both"/>
        <w:rPr>
          <w:rFonts w:ascii="Arial" w:hAnsi="Arial" w:cs="Arial"/>
          <w:color w:val="000000"/>
        </w:rPr>
      </w:pPr>
      <w:r w:rsidRPr="00C620AA">
        <w:rPr>
          <w:rFonts w:ascii="Arial" w:hAnsi="Arial" w:cs="Arial"/>
          <w:color w:val="000000"/>
        </w:rPr>
        <w:t xml:space="preserve">La </w:t>
      </w:r>
      <w:r w:rsidRPr="00C620AA">
        <w:rPr>
          <w:rFonts w:ascii="Arial" w:hAnsi="Arial" w:cs="Arial"/>
          <w:b/>
          <w:color w:val="000000"/>
        </w:rPr>
        <w:t>fabricación de datos</w:t>
      </w:r>
      <w:r w:rsidRPr="00C620AA">
        <w:rPr>
          <w:rFonts w:ascii="Arial" w:hAnsi="Arial" w:cs="Arial"/>
          <w:color w:val="000000"/>
        </w:rPr>
        <w:t>: la falta de honradez en los resultados de la presentación de informes, que van desde la fabricación de datos, el ajuste incorrecto de los resultados, y las negligencias graves en la recolección o el análisis de datos de información selectiva o la omisión de datos en conflicto con fines engañosos.</w:t>
      </w:r>
    </w:p>
    <w:p w:rsidR="001426F5" w:rsidRPr="00C620AA" w:rsidRDefault="001426F5" w:rsidP="001426F5">
      <w:pPr>
        <w:jc w:val="both"/>
        <w:rPr>
          <w:rFonts w:ascii="Arial" w:hAnsi="Arial" w:cs="Arial"/>
          <w:color w:val="000000"/>
          <w:shd w:val="clear" w:color="auto" w:fill="EBEFF9"/>
        </w:rPr>
      </w:pPr>
      <w:r w:rsidRPr="00C620AA">
        <w:rPr>
          <w:rFonts w:ascii="Arial" w:hAnsi="Arial" w:cs="Arial"/>
          <w:color w:val="000000"/>
        </w:rPr>
        <w:br/>
      </w:r>
      <w:r w:rsidRPr="007E55C7">
        <w:rPr>
          <w:rFonts w:ascii="Arial" w:hAnsi="Arial" w:cs="Arial"/>
          <w:color w:val="000000"/>
          <w:shd w:val="clear" w:color="auto" w:fill="FFFFFF" w:themeFill="background1"/>
        </w:rPr>
        <w:t xml:space="preserve">El </w:t>
      </w:r>
      <w:r w:rsidRPr="007E55C7">
        <w:rPr>
          <w:rFonts w:ascii="Arial" w:hAnsi="Arial" w:cs="Arial"/>
          <w:b/>
          <w:color w:val="000000"/>
          <w:shd w:val="clear" w:color="auto" w:fill="FFFFFF" w:themeFill="background1"/>
        </w:rPr>
        <w:t>plagio</w:t>
      </w:r>
      <w:r w:rsidRPr="007E55C7">
        <w:rPr>
          <w:rFonts w:ascii="Arial" w:hAnsi="Arial" w:cs="Arial"/>
          <w:color w:val="000000"/>
          <w:shd w:val="clear" w:color="auto" w:fill="FFFFFF" w:themeFill="background1"/>
        </w:rPr>
        <w:t xml:space="preserve">: Apropiarse de trabajos o ideas de otros. </w:t>
      </w:r>
      <w:proofErr w:type="gramStart"/>
      <w:r w:rsidRPr="007E55C7">
        <w:rPr>
          <w:rFonts w:ascii="Arial" w:hAnsi="Arial" w:cs="Arial"/>
          <w:color w:val="000000"/>
          <w:shd w:val="clear" w:color="auto" w:fill="FFFFFF" w:themeFill="background1"/>
        </w:rPr>
        <w:t>el</w:t>
      </w:r>
      <w:proofErr w:type="gramEnd"/>
      <w:r w:rsidRPr="007E55C7">
        <w:rPr>
          <w:rFonts w:ascii="Arial" w:hAnsi="Arial" w:cs="Arial"/>
          <w:color w:val="000000"/>
          <w:shd w:val="clear" w:color="auto" w:fill="FFFFFF" w:themeFill="background1"/>
        </w:rPr>
        <w:t xml:space="preserve"> robo de los resultados de otros estudios o, copia de la escritura de otros sin la autorización correspondiente, o de otra manera falsamente de tomar crédito por el trabajo o las ideas de otro;</w:t>
      </w:r>
    </w:p>
    <w:p w:rsidR="001426F5" w:rsidRPr="00C620AA" w:rsidRDefault="001426F5" w:rsidP="001426F5">
      <w:pPr>
        <w:jc w:val="both"/>
        <w:rPr>
          <w:rFonts w:ascii="Arial" w:hAnsi="Arial" w:cs="Arial"/>
          <w:color w:val="000000"/>
        </w:rPr>
      </w:pPr>
      <w:r w:rsidRPr="00C620AA">
        <w:rPr>
          <w:rFonts w:ascii="Arial" w:hAnsi="Arial" w:cs="Arial"/>
          <w:color w:val="000000"/>
          <w:shd w:val="clear" w:color="auto" w:fill="EBEFF9"/>
        </w:rPr>
        <w:br/>
      </w:r>
      <w:r w:rsidRPr="00C620AA">
        <w:rPr>
          <w:rFonts w:ascii="Arial" w:hAnsi="Arial" w:cs="Arial"/>
          <w:color w:val="000000"/>
        </w:rPr>
        <w:t xml:space="preserve">El </w:t>
      </w:r>
      <w:r w:rsidRPr="00C620AA">
        <w:rPr>
          <w:rFonts w:ascii="Arial" w:hAnsi="Arial" w:cs="Arial"/>
          <w:b/>
          <w:color w:val="000000"/>
        </w:rPr>
        <w:t>abuso de confidencialidad</w:t>
      </w:r>
      <w:r w:rsidRPr="00C620AA">
        <w:rPr>
          <w:rFonts w:ascii="Arial" w:hAnsi="Arial" w:cs="Arial"/>
          <w:color w:val="000000"/>
        </w:rPr>
        <w:t>: tomar de forma liberada las ideas o datos de otros que se dieron a conocer con el apropiado arreglo de confidencialidad, por ejemplo, robar ideas de propuestas de invenciones de los demás, las solicitudes de adjudicación, o manuscritos para su publicación cuando uno es un revisor;</w:t>
      </w:r>
    </w:p>
    <w:p w:rsidR="001426F5" w:rsidRPr="00C620AA" w:rsidRDefault="001426F5" w:rsidP="001426F5">
      <w:pPr>
        <w:jc w:val="both"/>
        <w:rPr>
          <w:rFonts w:ascii="Arial" w:hAnsi="Arial" w:cs="Arial"/>
          <w:color w:val="000000"/>
        </w:rPr>
      </w:pPr>
      <w:r w:rsidRPr="00C620AA">
        <w:rPr>
          <w:rFonts w:ascii="Arial" w:hAnsi="Arial" w:cs="Arial"/>
          <w:color w:val="000000"/>
        </w:rPr>
        <w:br/>
        <w:t xml:space="preserve">La </w:t>
      </w:r>
      <w:r w:rsidRPr="00C620AA">
        <w:rPr>
          <w:rFonts w:ascii="Arial" w:hAnsi="Arial" w:cs="Arial"/>
          <w:b/>
          <w:color w:val="000000"/>
        </w:rPr>
        <w:t>falta de honradez en la publicación</w:t>
      </w:r>
      <w:r w:rsidRPr="00C620AA">
        <w:rPr>
          <w:rFonts w:ascii="Arial" w:hAnsi="Arial" w:cs="Arial"/>
          <w:color w:val="000000"/>
        </w:rPr>
        <w:t>: a sabiendas publicación de material que confundir a los lectores, por ejemplo, falsear los datos, en particular, su originalidad, tergiversar progreso de la investigación, o la adición de los nombres de otros autores sin autorización;</w:t>
      </w:r>
    </w:p>
    <w:p w:rsidR="001426F5" w:rsidRPr="00C620AA" w:rsidRDefault="001426F5" w:rsidP="001426F5">
      <w:pPr>
        <w:jc w:val="both"/>
        <w:rPr>
          <w:rFonts w:ascii="Arial" w:hAnsi="Arial" w:cs="Arial"/>
          <w:color w:val="000000"/>
        </w:rPr>
      </w:pPr>
      <w:r w:rsidRPr="00C620AA">
        <w:rPr>
          <w:rFonts w:ascii="Arial" w:hAnsi="Arial" w:cs="Arial"/>
          <w:color w:val="000000"/>
        </w:rPr>
        <w:br/>
      </w:r>
      <w:r w:rsidRPr="00C620AA">
        <w:rPr>
          <w:rFonts w:ascii="Arial" w:hAnsi="Arial" w:cs="Arial"/>
          <w:b/>
          <w:color w:val="000000"/>
        </w:rPr>
        <w:t>Violación deliberada de las normas</w:t>
      </w:r>
      <w:r w:rsidRPr="00C620AA">
        <w:rPr>
          <w:rFonts w:ascii="Arial" w:hAnsi="Arial" w:cs="Arial"/>
          <w:color w:val="000000"/>
        </w:rPr>
        <w:t>: el fracaso flagrante y repetida a adherirse o para recibir la aprobación requerida para el trabajo bajo las regulaciones de la investigación federal, estatales, locales o agencias de la Universidad, incluyendo pero no limitado a, las directrices para la: protección de los sujetos humanos protección de los sujetos de los animales uso de ADN recombinante</w:t>
      </w:r>
    </w:p>
    <w:p w:rsidR="001426F5" w:rsidRPr="00C620AA" w:rsidRDefault="001426F5" w:rsidP="001426F5">
      <w:pPr>
        <w:jc w:val="both"/>
        <w:rPr>
          <w:rFonts w:ascii="Arial" w:hAnsi="Arial" w:cs="Arial"/>
          <w:color w:val="000000"/>
        </w:rPr>
      </w:pPr>
      <w:proofErr w:type="gramStart"/>
      <w:r w:rsidRPr="00C620AA">
        <w:rPr>
          <w:rFonts w:ascii="Arial" w:hAnsi="Arial" w:cs="Arial"/>
          <w:color w:val="000000"/>
        </w:rPr>
        <w:t>uso</w:t>
      </w:r>
      <w:proofErr w:type="gramEnd"/>
      <w:r w:rsidRPr="00C620AA">
        <w:rPr>
          <w:rFonts w:ascii="Arial" w:hAnsi="Arial" w:cs="Arial"/>
          <w:color w:val="000000"/>
        </w:rPr>
        <w:t xml:space="preserve"> de materiales radiactivos utilización de productos químicos peligrosos o productos biológicos desarrollo de investigaciones reservadas</w:t>
      </w:r>
    </w:p>
    <w:p w:rsidR="001426F5" w:rsidRPr="00C620AA" w:rsidRDefault="001426F5" w:rsidP="001426F5">
      <w:pPr>
        <w:jc w:val="both"/>
        <w:rPr>
          <w:rFonts w:ascii="Arial" w:hAnsi="Arial" w:cs="Arial"/>
          <w:color w:val="000000"/>
        </w:rPr>
      </w:pPr>
    </w:p>
    <w:p w:rsidR="001426F5" w:rsidRPr="00C620AA" w:rsidRDefault="001426F5" w:rsidP="001426F5">
      <w:pPr>
        <w:jc w:val="both"/>
        <w:rPr>
          <w:rFonts w:ascii="Arial" w:hAnsi="Arial" w:cs="Arial"/>
          <w:color w:val="000000"/>
        </w:rPr>
      </w:pPr>
      <w:r w:rsidRPr="00C620AA">
        <w:rPr>
          <w:rFonts w:ascii="Arial" w:hAnsi="Arial" w:cs="Arial"/>
          <w:b/>
          <w:color w:val="000000"/>
        </w:rPr>
        <w:t>Propiedad de violaciones</w:t>
      </w:r>
      <w:r w:rsidRPr="00C620AA">
        <w:rPr>
          <w:rFonts w:ascii="Arial" w:hAnsi="Arial" w:cs="Arial"/>
          <w:color w:val="000000"/>
        </w:rPr>
        <w:t>: robar o destruir la propiedad de otros, tales como trabajos de investigación, suministros, equipos o productos de la investigación o becas;</w:t>
      </w:r>
    </w:p>
    <w:p w:rsidR="001426F5" w:rsidRPr="00C620AA" w:rsidRDefault="001426F5" w:rsidP="001426F5">
      <w:pPr>
        <w:jc w:val="both"/>
        <w:rPr>
          <w:rFonts w:ascii="Arial" w:hAnsi="Arial" w:cs="Arial"/>
          <w:color w:val="000000"/>
        </w:rPr>
      </w:pPr>
    </w:p>
    <w:p w:rsidR="001426F5" w:rsidRPr="00C620AA" w:rsidRDefault="001426F5" w:rsidP="001426F5">
      <w:pPr>
        <w:jc w:val="both"/>
        <w:rPr>
          <w:rFonts w:ascii="Arial" w:hAnsi="Arial" w:cs="Arial"/>
          <w:color w:val="000000"/>
        </w:rPr>
      </w:pPr>
      <w:r w:rsidRPr="00C620AA">
        <w:rPr>
          <w:rStyle w:val="hps"/>
          <w:rFonts w:ascii="Arial" w:hAnsi="Arial" w:cs="Arial"/>
          <w:color w:val="000000"/>
        </w:rPr>
        <w:t xml:space="preserve">La </w:t>
      </w:r>
      <w:r w:rsidRPr="00C620AA">
        <w:rPr>
          <w:rStyle w:val="hps"/>
          <w:rFonts w:ascii="Arial" w:hAnsi="Arial" w:cs="Arial"/>
          <w:b/>
          <w:color w:val="000000"/>
        </w:rPr>
        <w:t>falsificación</w:t>
      </w:r>
      <w:r w:rsidR="00DB2590">
        <w:rPr>
          <w:rStyle w:val="hps"/>
          <w:rFonts w:ascii="Arial" w:hAnsi="Arial" w:cs="Arial"/>
          <w:b/>
          <w:color w:val="000000"/>
        </w:rPr>
        <w:t xml:space="preserve"> </w:t>
      </w:r>
      <w:r w:rsidRPr="00C620AA">
        <w:rPr>
          <w:rStyle w:val="hps"/>
          <w:rFonts w:ascii="Arial" w:hAnsi="Arial" w:cs="Arial"/>
          <w:b/>
          <w:color w:val="000000"/>
        </w:rPr>
        <w:t>de la investigación</w:t>
      </w:r>
      <w:r w:rsidRPr="00C620AA">
        <w:rPr>
          <w:rFonts w:ascii="Arial" w:hAnsi="Arial" w:cs="Arial"/>
          <w:color w:val="000000"/>
        </w:rPr>
        <w:t xml:space="preserve">: </w:t>
      </w:r>
      <w:r w:rsidRPr="00C620AA">
        <w:rPr>
          <w:rStyle w:val="hps"/>
          <w:rFonts w:ascii="Arial" w:hAnsi="Arial" w:cs="Arial"/>
          <w:color w:val="000000"/>
        </w:rPr>
        <w:t>tergiversar</w:t>
      </w:r>
      <w:r w:rsidR="00DB2590">
        <w:rPr>
          <w:rStyle w:val="hps"/>
          <w:rFonts w:ascii="Arial" w:hAnsi="Arial" w:cs="Arial"/>
          <w:color w:val="000000"/>
        </w:rPr>
        <w:t xml:space="preserve"> </w:t>
      </w:r>
      <w:r w:rsidRPr="00C620AA">
        <w:rPr>
          <w:rStyle w:val="hps"/>
          <w:rFonts w:ascii="Arial" w:hAnsi="Arial" w:cs="Arial"/>
          <w:color w:val="000000"/>
        </w:rPr>
        <w:t>deliberadamente</w:t>
      </w:r>
      <w:r w:rsidR="00DB2590">
        <w:rPr>
          <w:rStyle w:val="hps"/>
          <w:rFonts w:ascii="Arial" w:hAnsi="Arial" w:cs="Arial"/>
          <w:color w:val="000000"/>
        </w:rPr>
        <w:t xml:space="preserve"> </w:t>
      </w:r>
      <w:r w:rsidRPr="00C620AA">
        <w:rPr>
          <w:rStyle w:val="hps"/>
          <w:rFonts w:ascii="Arial" w:hAnsi="Arial" w:cs="Arial"/>
          <w:color w:val="000000"/>
        </w:rPr>
        <w:t>la investigación</w:t>
      </w:r>
      <w:r w:rsidRPr="00C620AA">
        <w:rPr>
          <w:rFonts w:ascii="Arial" w:hAnsi="Arial" w:cs="Arial"/>
          <w:color w:val="000000"/>
        </w:rPr>
        <w:t xml:space="preserve">, </w:t>
      </w:r>
      <w:r w:rsidRPr="00C620AA">
        <w:rPr>
          <w:rStyle w:val="hps"/>
          <w:rFonts w:ascii="Arial" w:hAnsi="Arial" w:cs="Arial"/>
          <w:color w:val="000000"/>
        </w:rPr>
        <w:t>incluidos los avances</w:t>
      </w:r>
      <w:r w:rsidR="00DB2590">
        <w:rPr>
          <w:rStyle w:val="hps"/>
          <w:rFonts w:ascii="Arial" w:hAnsi="Arial" w:cs="Arial"/>
          <w:color w:val="000000"/>
        </w:rPr>
        <w:t xml:space="preserve"> </w:t>
      </w:r>
      <w:r w:rsidRPr="00C620AA">
        <w:rPr>
          <w:rStyle w:val="hps"/>
          <w:rFonts w:ascii="Arial" w:hAnsi="Arial" w:cs="Arial"/>
          <w:color w:val="000000"/>
        </w:rPr>
        <w:t>de la investigación</w:t>
      </w:r>
      <w:r w:rsidRPr="00C620AA">
        <w:rPr>
          <w:rFonts w:ascii="Arial" w:hAnsi="Arial" w:cs="Arial"/>
          <w:color w:val="000000"/>
        </w:rPr>
        <w:t xml:space="preserve">, </w:t>
      </w:r>
      <w:r w:rsidRPr="00C620AA">
        <w:rPr>
          <w:rStyle w:val="hps"/>
          <w:rFonts w:ascii="Arial" w:hAnsi="Arial" w:cs="Arial"/>
          <w:color w:val="000000"/>
        </w:rPr>
        <w:t>aun</w:t>
      </w:r>
      <w:r w:rsidR="00DB2590">
        <w:rPr>
          <w:rStyle w:val="hps"/>
          <w:rFonts w:ascii="Arial" w:hAnsi="Arial" w:cs="Arial"/>
          <w:color w:val="000000"/>
        </w:rPr>
        <w:t xml:space="preserve"> </w:t>
      </w:r>
      <w:r w:rsidRPr="00C620AA">
        <w:rPr>
          <w:rStyle w:val="hps"/>
          <w:rFonts w:ascii="Arial" w:hAnsi="Arial" w:cs="Arial"/>
          <w:color w:val="000000"/>
        </w:rPr>
        <w:t>patrocinador de la investigación o paciente.</w:t>
      </w:r>
    </w:p>
    <w:p w:rsidR="001426F5" w:rsidRPr="00C620AA" w:rsidRDefault="001426F5" w:rsidP="001426F5">
      <w:pPr>
        <w:jc w:val="both"/>
        <w:rPr>
          <w:rFonts w:ascii="Arial" w:hAnsi="Arial" w:cs="Arial"/>
          <w:color w:val="000000"/>
        </w:rPr>
      </w:pPr>
      <w:r w:rsidRPr="00C620AA">
        <w:rPr>
          <w:rFonts w:ascii="Arial" w:hAnsi="Arial" w:cs="Arial"/>
          <w:color w:val="000000"/>
        </w:rPr>
        <w:lastRenderedPageBreak/>
        <w:br/>
        <w:t xml:space="preserve">La </w:t>
      </w:r>
      <w:r w:rsidRPr="00C620AA">
        <w:rPr>
          <w:rFonts w:ascii="Arial" w:hAnsi="Arial" w:cs="Arial"/>
          <w:b/>
          <w:color w:val="000000"/>
        </w:rPr>
        <w:t>falta de informe observaba delitos principales</w:t>
      </w:r>
      <w:r w:rsidRPr="00C620AA">
        <w:rPr>
          <w:rFonts w:ascii="Arial" w:hAnsi="Arial" w:cs="Arial"/>
          <w:color w:val="000000"/>
        </w:rPr>
        <w:t>: encubrimiento o de otro modo no reportar crímenes o violaciones de ética de la investigación por otras personas que uno ha observado.</w:t>
      </w:r>
    </w:p>
    <w:p w:rsidR="001426F5" w:rsidRPr="00C620AA" w:rsidRDefault="001426F5" w:rsidP="001426F5">
      <w:pPr>
        <w:jc w:val="both"/>
        <w:rPr>
          <w:rStyle w:val="hps"/>
          <w:rFonts w:ascii="Arial" w:hAnsi="Arial" w:cs="Arial"/>
          <w:color w:val="000000"/>
        </w:rPr>
      </w:pPr>
      <w:r w:rsidRPr="00C620AA">
        <w:rPr>
          <w:rFonts w:ascii="Arial" w:hAnsi="Arial" w:cs="Arial"/>
          <w:color w:val="000000"/>
        </w:rPr>
        <w:br/>
      </w:r>
      <w:r w:rsidRPr="00C620AA">
        <w:rPr>
          <w:rFonts w:ascii="Arial" w:hAnsi="Arial" w:cs="Arial"/>
          <w:b/>
          <w:color w:val="000000"/>
        </w:rPr>
        <w:t>Represalias:</w:t>
      </w:r>
      <w:r w:rsidRPr="00C620AA">
        <w:rPr>
          <w:rFonts w:ascii="Arial" w:hAnsi="Arial" w:cs="Arial"/>
          <w:color w:val="000000"/>
        </w:rPr>
        <w:t xml:space="preserve"> la adopción de medidas punitivas contra un individuo por haber denunciado presuntos delitos mayores.</w:t>
      </w:r>
    </w:p>
    <w:p w:rsidR="001426F5" w:rsidRPr="00C620AA" w:rsidRDefault="001426F5" w:rsidP="001426F5">
      <w:pPr>
        <w:jc w:val="both"/>
        <w:rPr>
          <w:rStyle w:val="hps"/>
          <w:rFonts w:ascii="Arial" w:hAnsi="Arial" w:cs="Arial"/>
          <w:color w:val="000000"/>
        </w:rPr>
      </w:pPr>
    </w:p>
    <w:p w:rsidR="001426F5" w:rsidRPr="00C620AA" w:rsidRDefault="00BE32F7" w:rsidP="001426F5">
      <w:pPr>
        <w:jc w:val="both"/>
        <w:rPr>
          <w:rFonts w:ascii="Arial" w:hAnsi="Arial" w:cs="Arial"/>
          <w:color w:val="000000"/>
        </w:rPr>
      </w:pPr>
      <w:r w:rsidRPr="00C620AA">
        <w:rPr>
          <w:rStyle w:val="hps"/>
          <w:rFonts w:ascii="Arial" w:hAnsi="Arial" w:cs="Arial"/>
          <w:color w:val="000000"/>
        </w:rPr>
        <w:t>Típicamente</w:t>
      </w:r>
      <w:r w:rsidR="001426F5" w:rsidRPr="00C620AA">
        <w:rPr>
          <w:rFonts w:ascii="Arial" w:hAnsi="Arial" w:cs="Arial"/>
          <w:color w:val="000000"/>
        </w:rPr>
        <w:t xml:space="preserve">, las revisiones de  </w:t>
      </w:r>
      <w:r w:rsidR="001426F5" w:rsidRPr="00C620AA">
        <w:rPr>
          <w:rStyle w:val="hps"/>
          <w:rFonts w:ascii="Arial" w:hAnsi="Arial" w:cs="Arial"/>
          <w:color w:val="000000"/>
        </w:rPr>
        <w:t>incumplimient</w:t>
      </w:r>
      <w:r w:rsidR="007E55C7">
        <w:rPr>
          <w:rStyle w:val="hps"/>
          <w:rFonts w:ascii="Arial" w:hAnsi="Arial" w:cs="Arial"/>
          <w:color w:val="000000"/>
        </w:rPr>
        <w:t xml:space="preserve">o </w:t>
      </w:r>
      <w:r w:rsidR="001426F5" w:rsidRPr="00C620AA">
        <w:rPr>
          <w:rStyle w:val="hps"/>
          <w:rFonts w:ascii="Arial" w:hAnsi="Arial" w:cs="Arial"/>
          <w:color w:val="000000"/>
        </w:rPr>
        <w:t>en</w:t>
      </w:r>
      <w:r w:rsidR="007E55C7">
        <w:rPr>
          <w:rStyle w:val="hps"/>
          <w:rFonts w:ascii="Arial" w:hAnsi="Arial" w:cs="Arial"/>
          <w:color w:val="000000"/>
        </w:rPr>
        <w:t xml:space="preserve"> </w:t>
      </w:r>
      <w:r w:rsidR="001426F5" w:rsidRPr="00C620AA">
        <w:rPr>
          <w:rStyle w:val="hps"/>
          <w:rFonts w:ascii="Arial" w:hAnsi="Arial" w:cs="Arial"/>
          <w:color w:val="000000"/>
        </w:rPr>
        <w:t>investigación con seres humanos</w:t>
      </w:r>
      <w:r w:rsidR="007E55C7">
        <w:rPr>
          <w:rStyle w:val="hps"/>
          <w:rFonts w:ascii="Arial" w:hAnsi="Arial" w:cs="Arial"/>
          <w:color w:val="000000"/>
        </w:rPr>
        <w:t xml:space="preserve"> </w:t>
      </w:r>
      <w:r w:rsidR="001426F5" w:rsidRPr="00C620AA">
        <w:rPr>
          <w:rStyle w:val="hps"/>
          <w:rFonts w:ascii="Arial" w:hAnsi="Arial" w:cs="Arial"/>
          <w:color w:val="000000"/>
        </w:rPr>
        <w:t>no activan</w:t>
      </w:r>
      <w:r w:rsidR="007E55C7">
        <w:rPr>
          <w:rStyle w:val="hps"/>
          <w:rFonts w:ascii="Arial" w:hAnsi="Arial" w:cs="Arial"/>
          <w:color w:val="000000"/>
        </w:rPr>
        <w:t xml:space="preserve"> </w:t>
      </w:r>
      <w:r w:rsidR="001426F5" w:rsidRPr="00C620AA">
        <w:rPr>
          <w:rStyle w:val="hps"/>
          <w:rFonts w:ascii="Arial" w:hAnsi="Arial" w:cs="Arial"/>
          <w:color w:val="000000"/>
        </w:rPr>
        <w:t>la política</w:t>
      </w:r>
      <w:r w:rsidR="007E55C7">
        <w:rPr>
          <w:rStyle w:val="hps"/>
          <w:rFonts w:ascii="Arial" w:hAnsi="Arial" w:cs="Arial"/>
          <w:color w:val="000000"/>
        </w:rPr>
        <w:t xml:space="preserve"> </w:t>
      </w:r>
      <w:r w:rsidR="001426F5" w:rsidRPr="00C620AA">
        <w:rPr>
          <w:rStyle w:val="hps"/>
          <w:rFonts w:ascii="Arial" w:hAnsi="Arial" w:cs="Arial"/>
          <w:color w:val="000000"/>
        </w:rPr>
        <w:t>de la Institución de mala conducta</w:t>
      </w:r>
      <w:r w:rsidR="001426F5" w:rsidRPr="00C620AA">
        <w:rPr>
          <w:rFonts w:ascii="Arial" w:hAnsi="Arial" w:cs="Arial"/>
          <w:color w:val="000000"/>
        </w:rPr>
        <w:t xml:space="preserve">, incluso </w:t>
      </w:r>
      <w:r w:rsidR="001426F5" w:rsidRPr="00C620AA">
        <w:rPr>
          <w:rStyle w:val="hps"/>
          <w:rFonts w:ascii="Arial" w:hAnsi="Arial" w:cs="Arial"/>
          <w:color w:val="000000"/>
        </w:rPr>
        <w:t>si</w:t>
      </w:r>
      <w:r w:rsidR="007E55C7">
        <w:rPr>
          <w:rStyle w:val="hps"/>
          <w:rFonts w:ascii="Arial" w:hAnsi="Arial" w:cs="Arial"/>
          <w:color w:val="000000"/>
        </w:rPr>
        <w:t xml:space="preserve"> </w:t>
      </w:r>
      <w:r w:rsidR="001426F5" w:rsidRPr="00C620AA">
        <w:rPr>
          <w:rStyle w:val="hps"/>
          <w:rFonts w:ascii="Arial" w:hAnsi="Arial" w:cs="Arial"/>
          <w:color w:val="000000"/>
        </w:rPr>
        <w:t>hay</w:t>
      </w:r>
      <w:r w:rsidR="007E55C7">
        <w:rPr>
          <w:rStyle w:val="hps"/>
          <w:rFonts w:ascii="Arial" w:hAnsi="Arial" w:cs="Arial"/>
          <w:color w:val="000000"/>
        </w:rPr>
        <w:t xml:space="preserve"> </w:t>
      </w:r>
      <w:r w:rsidR="001426F5" w:rsidRPr="00C620AA">
        <w:rPr>
          <w:rStyle w:val="hps"/>
          <w:rFonts w:ascii="Arial" w:hAnsi="Arial" w:cs="Arial"/>
          <w:color w:val="000000"/>
        </w:rPr>
        <w:t>un fallo de</w:t>
      </w:r>
      <w:r w:rsidR="007E55C7">
        <w:rPr>
          <w:rStyle w:val="hps"/>
          <w:rFonts w:ascii="Arial" w:hAnsi="Arial" w:cs="Arial"/>
          <w:color w:val="000000"/>
        </w:rPr>
        <w:t xml:space="preserve"> </w:t>
      </w:r>
      <w:r w:rsidR="001426F5" w:rsidRPr="00C620AA">
        <w:rPr>
          <w:rStyle w:val="hps"/>
          <w:rFonts w:ascii="Arial" w:hAnsi="Arial" w:cs="Arial"/>
          <w:color w:val="000000"/>
        </w:rPr>
        <w:t>"</w:t>
      </w:r>
      <w:r w:rsidR="001426F5" w:rsidRPr="00C620AA">
        <w:rPr>
          <w:rFonts w:ascii="Arial" w:hAnsi="Arial" w:cs="Arial"/>
          <w:color w:val="000000"/>
        </w:rPr>
        <w:t xml:space="preserve">grave " </w:t>
      </w:r>
      <w:r w:rsidR="001426F5" w:rsidRPr="00C620AA">
        <w:rPr>
          <w:rStyle w:val="hps"/>
          <w:rFonts w:ascii="Arial" w:hAnsi="Arial" w:cs="Arial"/>
          <w:color w:val="000000"/>
        </w:rPr>
        <w:t>o</w:t>
      </w:r>
      <w:r w:rsidR="007E55C7">
        <w:rPr>
          <w:rStyle w:val="hps"/>
          <w:rFonts w:ascii="Arial" w:hAnsi="Arial" w:cs="Arial"/>
          <w:color w:val="000000"/>
        </w:rPr>
        <w:t xml:space="preserve"> </w:t>
      </w:r>
      <w:r w:rsidR="001426F5" w:rsidRPr="00C620AA">
        <w:rPr>
          <w:rStyle w:val="hps"/>
          <w:rFonts w:ascii="Arial" w:hAnsi="Arial" w:cs="Arial"/>
          <w:color w:val="000000"/>
        </w:rPr>
        <w:t>"</w:t>
      </w:r>
      <w:r w:rsidR="001426F5" w:rsidRPr="00C620AA">
        <w:rPr>
          <w:rFonts w:ascii="Arial" w:hAnsi="Arial" w:cs="Arial"/>
          <w:color w:val="000000"/>
        </w:rPr>
        <w:t xml:space="preserve">continuo" </w:t>
      </w:r>
      <w:r w:rsidR="001426F5" w:rsidRPr="00C620AA">
        <w:rPr>
          <w:rStyle w:val="hps"/>
          <w:rFonts w:ascii="Arial" w:hAnsi="Arial" w:cs="Arial"/>
          <w:color w:val="000000"/>
        </w:rPr>
        <w:t>falta de cumplimiento</w:t>
      </w:r>
      <w:r w:rsidR="007E55C7">
        <w:rPr>
          <w:rStyle w:val="hps"/>
          <w:rFonts w:ascii="Arial" w:hAnsi="Arial" w:cs="Arial"/>
          <w:color w:val="000000"/>
        </w:rPr>
        <w:t xml:space="preserve"> </w:t>
      </w:r>
      <w:r w:rsidR="001426F5" w:rsidRPr="00C620AA">
        <w:rPr>
          <w:rStyle w:val="hps"/>
          <w:rFonts w:ascii="Arial" w:hAnsi="Arial" w:cs="Arial"/>
          <w:color w:val="000000"/>
        </w:rPr>
        <w:t>como se describe</w:t>
      </w:r>
      <w:r w:rsidR="007E55C7">
        <w:rPr>
          <w:rStyle w:val="hps"/>
          <w:rFonts w:ascii="Arial" w:hAnsi="Arial" w:cs="Arial"/>
          <w:color w:val="000000"/>
        </w:rPr>
        <w:t xml:space="preserve"> </w:t>
      </w:r>
      <w:r w:rsidR="001426F5" w:rsidRPr="00C620AA">
        <w:rPr>
          <w:rStyle w:val="hps"/>
          <w:rFonts w:ascii="Arial" w:hAnsi="Arial" w:cs="Arial"/>
          <w:color w:val="000000"/>
        </w:rPr>
        <w:t>a continuación</w:t>
      </w:r>
      <w:r w:rsidR="001426F5" w:rsidRPr="00C620AA">
        <w:rPr>
          <w:rFonts w:ascii="Arial" w:hAnsi="Arial" w:cs="Arial"/>
          <w:color w:val="000000"/>
        </w:rPr>
        <w:t xml:space="preserve">, </w:t>
      </w:r>
      <w:r w:rsidR="001426F5" w:rsidRPr="00C620AA">
        <w:rPr>
          <w:rStyle w:val="hps"/>
          <w:rFonts w:ascii="Arial" w:hAnsi="Arial" w:cs="Arial"/>
          <w:color w:val="000000"/>
        </w:rPr>
        <w:t>a menos que</w:t>
      </w:r>
      <w:r w:rsidR="007E55C7">
        <w:rPr>
          <w:rStyle w:val="hps"/>
          <w:rFonts w:ascii="Arial" w:hAnsi="Arial" w:cs="Arial"/>
          <w:color w:val="000000"/>
        </w:rPr>
        <w:t xml:space="preserve"> </w:t>
      </w:r>
      <w:r w:rsidR="001426F5" w:rsidRPr="00C620AA">
        <w:rPr>
          <w:rStyle w:val="hps"/>
          <w:rFonts w:ascii="Arial" w:hAnsi="Arial" w:cs="Arial"/>
          <w:color w:val="000000"/>
        </w:rPr>
        <w:t>también hay</w:t>
      </w:r>
      <w:r w:rsidR="007E55C7">
        <w:rPr>
          <w:rStyle w:val="hps"/>
          <w:rFonts w:ascii="Arial" w:hAnsi="Arial" w:cs="Arial"/>
          <w:color w:val="000000"/>
        </w:rPr>
        <w:t xml:space="preserve"> </w:t>
      </w:r>
      <w:r w:rsidR="001426F5" w:rsidRPr="00C620AA">
        <w:rPr>
          <w:rStyle w:val="hps"/>
          <w:rFonts w:ascii="Arial" w:hAnsi="Arial" w:cs="Arial"/>
          <w:color w:val="000000"/>
        </w:rPr>
        <w:t>indicios</w:t>
      </w:r>
      <w:r w:rsidR="007E55C7">
        <w:rPr>
          <w:rStyle w:val="hps"/>
          <w:rFonts w:ascii="Arial" w:hAnsi="Arial" w:cs="Arial"/>
          <w:color w:val="000000"/>
        </w:rPr>
        <w:t xml:space="preserve"> </w:t>
      </w:r>
      <w:r w:rsidR="001426F5" w:rsidRPr="00C620AA">
        <w:rPr>
          <w:rStyle w:val="hps"/>
          <w:rFonts w:ascii="Arial" w:hAnsi="Arial" w:cs="Arial"/>
          <w:color w:val="000000"/>
        </w:rPr>
        <w:t>o</w:t>
      </w:r>
      <w:r w:rsidR="007E55C7">
        <w:rPr>
          <w:rStyle w:val="hps"/>
          <w:rFonts w:ascii="Arial" w:hAnsi="Arial" w:cs="Arial"/>
          <w:color w:val="000000"/>
        </w:rPr>
        <w:t xml:space="preserve"> </w:t>
      </w:r>
      <w:r w:rsidR="001426F5" w:rsidRPr="00C620AA">
        <w:rPr>
          <w:rStyle w:val="hps"/>
          <w:rFonts w:ascii="Arial" w:hAnsi="Arial" w:cs="Arial"/>
          <w:color w:val="000000"/>
        </w:rPr>
        <w:t>denuncias</w:t>
      </w:r>
      <w:r w:rsidR="007E55C7">
        <w:rPr>
          <w:rStyle w:val="hps"/>
          <w:rFonts w:ascii="Arial" w:hAnsi="Arial" w:cs="Arial"/>
          <w:color w:val="000000"/>
        </w:rPr>
        <w:t xml:space="preserve"> </w:t>
      </w:r>
      <w:r w:rsidR="001426F5" w:rsidRPr="00C620AA">
        <w:rPr>
          <w:rStyle w:val="hps"/>
          <w:rFonts w:ascii="Arial" w:hAnsi="Arial" w:cs="Arial"/>
          <w:color w:val="000000"/>
        </w:rPr>
        <w:t>de</w:t>
      </w:r>
      <w:r w:rsidR="007E55C7">
        <w:rPr>
          <w:rStyle w:val="hps"/>
          <w:rFonts w:ascii="Arial" w:hAnsi="Arial" w:cs="Arial"/>
          <w:color w:val="000000"/>
        </w:rPr>
        <w:t xml:space="preserve"> </w:t>
      </w:r>
      <w:r w:rsidR="001426F5" w:rsidRPr="00C620AA">
        <w:rPr>
          <w:rStyle w:val="hps"/>
          <w:rFonts w:ascii="Arial" w:hAnsi="Arial" w:cs="Arial"/>
          <w:color w:val="000000"/>
        </w:rPr>
        <w:t>fabricación o falsificación de</w:t>
      </w:r>
      <w:r w:rsidR="007E55C7">
        <w:rPr>
          <w:rStyle w:val="hps"/>
          <w:rFonts w:ascii="Arial" w:hAnsi="Arial" w:cs="Arial"/>
          <w:color w:val="000000"/>
        </w:rPr>
        <w:t xml:space="preserve"> </w:t>
      </w:r>
      <w:r w:rsidR="001426F5" w:rsidRPr="00C620AA">
        <w:rPr>
          <w:rStyle w:val="hps"/>
          <w:rFonts w:ascii="Arial" w:hAnsi="Arial" w:cs="Arial"/>
          <w:color w:val="000000"/>
        </w:rPr>
        <w:t>datos de la investigación</w:t>
      </w:r>
      <w:r w:rsidR="001426F5" w:rsidRPr="00C620AA">
        <w:rPr>
          <w:rFonts w:ascii="Arial" w:hAnsi="Arial" w:cs="Arial"/>
          <w:color w:val="000000"/>
        </w:rPr>
        <w:t xml:space="preserve">. </w:t>
      </w:r>
    </w:p>
    <w:p w:rsidR="001426F5" w:rsidRPr="00C620AA" w:rsidRDefault="001426F5" w:rsidP="001426F5">
      <w:pPr>
        <w:jc w:val="both"/>
        <w:rPr>
          <w:rFonts w:ascii="Arial" w:hAnsi="Arial" w:cs="Arial"/>
          <w:color w:val="000000"/>
        </w:rPr>
      </w:pPr>
    </w:p>
    <w:p w:rsidR="001426F5" w:rsidRPr="00C620AA" w:rsidRDefault="001426F5" w:rsidP="001426F5">
      <w:pPr>
        <w:jc w:val="both"/>
        <w:rPr>
          <w:rFonts w:ascii="Arial" w:hAnsi="Arial" w:cs="Arial"/>
          <w:color w:val="000000"/>
        </w:rPr>
      </w:pPr>
      <w:r w:rsidRPr="00C620AA">
        <w:rPr>
          <w:rStyle w:val="hps"/>
          <w:rFonts w:ascii="Arial" w:hAnsi="Arial" w:cs="Arial"/>
          <w:color w:val="000000"/>
        </w:rPr>
        <w:t>La</w:t>
      </w:r>
      <w:r w:rsidR="007E55C7">
        <w:rPr>
          <w:rStyle w:val="hps"/>
          <w:rFonts w:ascii="Arial" w:hAnsi="Arial" w:cs="Arial"/>
          <w:color w:val="000000"/>
        </w:rPr>
        <w:t xml:space="preserve"> </w:t>
      </w:r>
      <w:r w:rsidRPr="00C620AA">
        <w:rPr>
          <w:rStyle w:val="hps"/>
          <w:rFonts w:ascii="Arial" w:hAnsi="Arial" w:cs="Arial"/>
          <w:color w:val="000000"/>
        </w:rPr>
        <w:t>política de</w:t>
      </w:r>
      <w:r w:rsidR="007E55C7">
        <w:rPr>
          <w:rStyle w:val="hps"/>
          <w:rFonts w:ascii="Arial" w:hAnsi="Arial" w:cs="Arial"/>
          <w:color w:val="000000"/>
        </w:rPr>
        <w:t xml:space="preserve"> </w:t>
      </w:r>
      <w:r w:rsidRPr="00C620AA">
        <w:rPr>
          <w:rStyle w:val="hps"/>
          <w:rFonts w:ascii="Arial" w:hAnsi="Arial" w:cs="Arial"/>
          <w:color w:val="000000"/>
        </w:rPr>
        <w:t>mala conducta</w:t>
      </w:r>
      <w:r w:rsidR="007E55C7">
        <w:rPr>
          <w:rStyle w:val="hps"/>
          <w:rFonts w:ascii="Arial" w:hAnsi="Arial" w:cs="Arial"/>
          <w:color w:val="000000"/>
        </w:rPr>
        <w:t xml:space="preserve"> </w:t>
      </w:r>
      <w:r w:rsidRPr="00C620AA">
        <w:rPr>
          <w:rStyle w:val="hps"/>
          <w:rFonts w:ascii="Arial" w:hAnsi="Arial" w:cs="Arial"/>
          <w:color w:val="000000"/>
        </w:rPr>
        <w:t>académica</w:t>
      </w:r>
      <w:r w:rsidR="007E55C7">
        <w:rPr>
          <w:rStyle w:val="hps"/>
          <w:rFonts w:ascii="Arial" w:hAnsi="Arial" w:cs="Arial"/>
          <w:color w:val="000000"/>
        </w:rPr>
        <w:t xml:space="preserve"> </w:t>
      </w:r>
      <w:r w:rsidRPr="00C620AA">
        <w:rPr>
          <w:rStyle w:val="hps"/>
          <w:rFonts w:ascii="Arial" w:hAnsi="Arial" w:cs="Arial"/>
          <w:color w:val="000000"/>
        </w:rPr>
        <w:t>puede ser</w:t>
      </w:r>
      <w:r w:rsidR="007E55C7">
        <w:rPr>
          <w:rStyle w:val="hps"/>
          <w:rFonts w:ascii="Arial" w:hAnsi="Arial" w:cs="Arial"/>
          <w:color w:val="000000"/>
        </w:rPr>
        <w:t xml:space="preserve"> </w:t>
      </w:r>
      <w:r w:rsidRPr="00C620AA">
        <w:rPr>
          <w:rStyle w:val="hps"/>
          <w:rFonts w:ascii="Arial" w:hAnsi="Arial" w:cs="Arial"/>
          <w:color w:val="000000"/>
        </w:rPr>
        <w:t>aplicable</w:t>
      </w:r>
      <w:r w:rsidRPr="00C620AA">
        <w:rPr>
          <w:rFonts w:ascii="Arial" w:hAnsi="Arial" w:cs="Arial"/>
          <w:color w:val="000000"/>
        </w:rPr>
        <w:t xml:space="preserve">, </w:t>
      </w:r>
      <w:r w:rsidRPr="00C620AA">
        <w:rPr>
          <w:rStyle w:val="hps"/>
          <w:rFonts w:ascii="Arial" w:hAnsi="Arial" w:cs="Arial"/>
          <w:color w:val="000000"/>
        </w:rPr>
        <w:t>sin embargo</w:t>
      </w:r>
      <w:r w:rsidRPr="00C620AA">
        <w:rPr>
          <w:rFonts w:ascii="Arial" w:hAnsi="Arial" w:cs="Arial"/>
          <w:color w:val="000000"/>
        </w:rPr>
        <w:t xml:space="preserve">, posterior a </w:t>
      </w:r>
      <w:r w:rsidRPr="00C620AA">
        <w:rPr>
          <w:rStyle w:val="hps"/>
          <w:rFonts w:ascii="Arial" w:hAnsi="Arial" w:cs="Arial"/>
          <w:color w:val="000000"/>
        </w:rPr>
        <w:t>una</w:t>
      </w:r>
      <w:r w:rsidR="007E55C7">
        <w:rPr>
          <w:rStyle w:val="hps"/>
          <w:rFonts w:ascii="Arial" w:hAnsi="Arial" w:cs="Arial"/>
          <w:color w:val="000000"/>
        </w:rPr>
        <w:t xml:space="preserve"> </w:t>
      </w:r>
      <w:r w:rsidRPr="00C620AA">
        <w:rPr>
          <w:rStyle w:val="hps"/>
          <w:rFonts w:ascii="Arial" w:hAnsi="Arial" w:cs="Arial"/>
          <w:color w:val="000000"/>
        </w:rPr>
        <w:t>revisión</w:t>
      </w:r>
      <w:r w:rsidRPr="00C620AA">
        <w:rPr>
          <w:rFonts w:ascii="Arial" w:hAnsi="Arial" w:cs="Arial"/>
          <w:color w:val="000000"/>
        </w:rPr>
        <w:t xml:space="preserve"> de </w:t>
      </w:r>
      <w:r w:rsidRPr="00C620AA">
        <w:rPr>
          <w:rStyle w:val="hps"/>
          <w:rFonts w:ascii="Arial" w:hAnsi="Arial" w:cs="Arial"/>
          <w:color w:val="000000"/>
        </w:rPr>
        <w:t>incumplimiento</w:t>
      </w:r>
      <w:r w:rsidR="007E55C7">
        <w:rPr>
          <w:rStyle w:val="hps"/>
          <w:rFonts w:ascii="Arial" w:hAnsi="Arial" w:cs="Arial"/>
          <w:color w:val="000000"/>
        </w:rPr>
        <w:t xml:space="preserve"> </w:t>
      </w:r>
      <w:r w:rsidRPr="00C620AA">
        <w:rPr>
          <w:rStyle w:val="hps"/>
          <w:rFonts w:ascii="Arial" w:hAnsi="Arial" w:cs="Arial"/>
          <w:color w:val="000000"/>
        </w:rPr>
        <w:t>en situaciones inusuales</w:t>
      </w:r>
      <w:r w:rsidR="007E55C7">
        <w:rPr>
          <w:rStyle w:val="hps"/>
          <w:rFonts w:ascii="Arial" w:hAnsi="Arial" w:cs="Arial"/>
          <w:color w:val="000000"/>
        </w:rPr>
        <w:t xml:space="preserve"> </w:t>
      </w:r>
      <w:r w:rsidRPr="00C620AA">
        <w:rPr>
          <w:rStyle w:val="hps"/>
          <w:rFonts w:ascii="Arial" w:hAnsi="Arial" w:cs="Arial"/>
          <w:color w:val="000000"/>
        </w:rPr>
        <w:t>en las que pueda</w:t>
      </w:r>
      <w:r w:rsidR="007E55C7">
        <w:rPr>
          <w:rStyle w:val="hps"/>
          <w:rFonts w:ascii="Arial" w:hAnsi="Arial" w:cs="Arial"/>
          <w:color w:val="000000"/>
        </w:rPr>
        <w:t xml:space="preserve"> </w:t>
      </w:r>
      <w:r w:rsidRPr="00C620AA">
        <w:rPr>
          <w:rStyle w:val="hps"/>
          <w:rFonts w:ascii="Arial" w:hAnsi="Arial" w:cs="Arial"/>
          <w:color w:val="000000"/>
        </w:rPr>
        <w:t>haber</w:t>
      </w:r>
      <w:r w:rsidR="007E55C7">
        <w:rPr>
          <w:rStyle w:val="hps"/>
          <w:rFonts w:ascii="Arial" w:hAnsi="Arial" w:cs="Arial"/>
          <w:color w:val="000000"/>
        </w:rPr>
        <w:t xml:space="preserve"> </w:t>
      </w:r>
      <w:r w:rsidRPr="00C620AA">
        <w:rPr>
          <w:rStyle w:val="hps"/>
          <w:rFonts w:ascii="Arial" w:hAnsi="Arial" w:cs="Arial"/>
          <w:color w:val="000000"/>
        </w:rPr>
        <w:t>sido</w:t>
      </w:r>
      <w:r w:rsidR="007E55C7">
        <w:rPr>
          <w:rStyle w:val="hps"/>
          <w:rFonts w:ascii="Arial" w:hAnsi="Arial" w:cs="Arial"/>
          <w:color w:val="000000"/>
        </w:rPr>
        <w:t xml:space="preserve"> </w:t>
      </w:r>
      <w:r w:rsidRPr="00C620AA">
        <w:rPr>
          <w:rStyle w:val="hps"/>
          <w:rFonts w:ascii="Arial" w:hAnsi="Arial" w:cs="Arial"/>
          <w:color w:val="000000"/>
        </w:rPr>
        <w:t>grave</w:t>
      </w:r>
      <w:r w:rsidRPr="00C620AA">
        <w:rPr>
          <w:rFonts w:ascii="Arial" w:hAnsi="Arial" w:cs="Arial"/>
          <w:color w:val="000000"/>
        </w:rPr>
        <w:t xml:space="preserve">, </w:t>
      </w:r>
      <w:r w:rsidRPr="00C620AA">
        <w:rPr>
          <w:rStyle w:val="hps"/>
          <w:rFonts w:ascii="Arial" w:hAnsi="Arial" w:cs="Arial"/>
          <w:color w:val="000000"/>
        </w:rPr>
        <w:t>indiferencia intencional</w:t>
      </w:r>
      <w:r w:rsidR="007E55C7">
        <w:rPr>
          <w:rStyle w:val="hps"/>
          <w:rFonts w:ascii="Arial" w:hAnsi="Arial" w:cs="Arial"/>
          <w:color w:val="000000"/>
        </w:rPr>
        <w:t xml:space="preserve"> </w:t>
      </w:r>
      <w:r w:rsidRPr="00C620AA">
        <w:rPr>
          <w:rStyle w:val="hps"/>
          <w:rFonts w:ascii="Arial" w:hAnsi="Arial" w:cs="Arial"/>
          <w:color w:val="000000"/>
        </w:rPr>
        <w:t>de las normas</w:t>
      </w:r>
      <w:r w:rsidR="007E55C7">
        <w:rPr>
          <w:rStyle w:val="hps"/>
          <w:rFonts w:ascii="Arial" w:hAnsi="Arial" w:cs="Arial"/>
          <w:color w:val="000000"/>
        </w:rPr>
        <w:t xml:space="preserve"> </w:t>
      </w:r>
      <w:r w:rsidRPr="00C620AA">
        <w:rPr>
          <w:rStyle w:val="hps"/>
          <w:rFonts w:ascii="Arial" w:hAnsi="Arial" w:cs="Arial"/>
          <w:color w:val="000000"/>
        </w:rPr>
        <w:t>("</w:t>
      </w:r>
      <w:r w:rsidRPr="00C620AA">
        <w:rPr>
          <w:rFonts w:ascii="Arial" w:hAnsi="Arial" w:cs="Arial"/>
          <w:color w:val="000000"/>
        </w:rPr>
        <w:t xml:space="preserve">fracaso </w:t>
      </w:r>
      <w:r w:rsidRPr="00C620AA">
        <w:rPr>
          <w:rStyle w:val="hps"/>
          <w:rFonts w:ascii="Arial" w:hAnsi="Arial" w:cs="Arial"/>
          <w:color w:val="000000"/>
        </w:rPr>
        <w:t>flagrante</w:t>
      </w:r>
      <w:r w:rsidR="007E55C7">
        <w:rPr>
          <w:rStyle w:val="hps"/>
          <w:rFonts w:ascii="Arial" w:hAnsi="Arial" w:cs="Arial"/>
          <w:color w:val="000000"/>
        </w:rPr>
        <w:t xml:space="preserve"> </w:t>
      </w:r>
      <w:r w:rsidRPr="00C620AA">
        <w:rPr>
          <w:rStyle w:val="hps"/>
          <w:rFonts w:ascii="Arial" w:hAnsi="Arial" w:cs="Arial"/>
          <w:color w:val="000000"/>
        </w:rPr>
        <w:t>y</w:t>
      </w:r>
      <w:r w:rsidR="007E55C7">
        <w:rPr>
          <w:rStyle w:val="hps"/>
          <w:rFonts w:ascii="Arial" w:hAnsi="Arial" w:cs="Arial"/>
          <w:color w:val="000000"/>
        </w:rPr>
        <w:t xml:space="preserve"> </w:t>
      </w:r>
      <w:r w:rsidRPr="00C620AA">
        <w:rPr>
          <w:rStyle w:val="hps"/>
          <w:rFonts w:ascii="Arial" w:hAnsi="Arial" w:cs="Arial"/>
          <w:color w:val="000000"/>
        </w:rPr>
        <w:t>repetida</w:t>
      </w:r>
      <w:r w:rsidR="007E55C7">
        <w:rPr>
          <w:rStyle w:val="hps"/>
          <w:rFonts w:ascii="Arial" w:hAnsi="Arial" w:cs="Arial"/>
          <w:color w:val="000000"/>
        </w:rPr>
        <w:t xml:space="preserve"> </w:t>
      </w:r>
      <w:r w:rsidRPr="00C620AA">
        <w:rPr>
          <w:rStyle w:val="hps"/>
          <w:rFonts w:ascii="Arial" w:hAnsi="Arial" w:cs="Arial"/>
          <w:color w:val="000000"/>
        </w:rPr>
        <w:t>a</w:t>
      </w:r>
      <w:r w:rsidR="007E55C7">
        <w:rPr>
          <w:rStyle w:val="hps"/>
          <w:rFonts w:ascii="Arial" w:hAnsi="Arial" w:cs="Arial"/>
          <w:color w:val="000000"/>
        </w:rPr>
        <w:t xml:space="preserve"> </w:t>
      </w:r>
      <w:r w:rsidRPr="00C620AA">
        <w:rPr>
          <w:rStyle w:val="hps"/>
          <w:rFonts w:ascii="Arial" w:hAnsi="Arial" w:cs="Arial"/>
          <w:color w:val="000000"/>
        </w:rPr>
        <w:t>adherirse</w:t>
      </w:r>
      <w:r w:rsidR="007E55C7">
        <w:rPr>
          <w:rStyle w:val="hps"/>
          <w:rFonts w:ascii="Arial" w:hAnsi="Arial" w:cs="Arial"/>
          <w:color w:val="000000"/>
        </w:rPr>
        <w:t xml:space="preserve"> </w:t>
      </w:r>
      <w:r w:rsidRPr="00C620AA">
        <w:rPr>
          <w:rStyle w:val="hps"/>
          <w:rFonts w:ascii="Arial" w:hAnsi="Arial" w:cs="Arial"/>
          <w:color w:val="000000"/>
        </w:rPr>
        <w:t>o</w:t>
      </w:r>
      <w:r w:rsidR="007E55C7">
        <w:rPr>
          <w:rStyle w:val="hps"/>
          <w:rFonts w:ascii="Arial" w:hAnsi="Arial" w:cs="Arial"/>
          <w:color w:val="000000"/>
        </w:rPr>
        <w:t xml:space="preserve"> </w:t>
      </w:r>
      <w:r w:rsidRPr="00C620AA">
        <w:rPr>
          <w:rStyle w:val="hps"/>
          <w:rFonts w:ascii="Arial" w:hAnsi="Arial" w:cs="Arial"/>
          <w:color w:val="000000"/>
        </w:rPr>
        <w:t>para</w:t>
      </w:r>
      <w:r w:rsidR="007E55C7">
        <w:rPr>
          <w:rStyle w:val="hps"/>
          <w:rFonts w:ascii="Arial" w:hAnsi="Arial" w:cs="Arial"/>
          <w:color w:val="000000"/>
        </w:rPr>
        <w:t xml:space="preserve"> </w:t>
      </w:r>
      <w:r w:rsidRPr="00C620AA">
        <w:rPr>
          <w:rStyle w:val="hps"/>
          <w:rFonts w:ascii="Arial" w:hAnsi="Arial" w:cs="Arial"/>
          <w:color w:val="000000"/>
        </w:rPr>
        <w:t>recibir</w:t>
      </w:r>
      <w:r w:rsidR="007E55C7">
        <w:rPr>
          <w:rStyle w:val="hps"/>
          <w:rFonts w:ascii="Arial" w:hAnsi="Arial" w:cs="Arial"/>
          <w:color w:val="000000"/>
        </w:rPr>
        <w:t xml:space="preserve"> </w:t>
      </w:r>
      <w:r w:rsidRPr="00C620AA">
        <w:rPr>
          <w:rStyle w:val="hps"/>
          <w:rFonts w:ascii="Arial" w:hAnsi="Arial" w:cs="Arial"/>
          <w:color w:val="000000"/>
        </w:rPr>
        <w:t>la aprobación</w:t>
      </w:r>
      <w:r w:rsidR="007E55C7">
        <w:rPr>
          <w:rStyle w:val="hps"/>
          <w:rFonts w:ascii="Arial" w:hAnsi="Arial" w:cs="Arial"/>
          <w:color w:val="000000"/>
        </w:rPr>
        <w:t xml:space="preserve"> </w:t>
      </w:r>
      <w:r w:rsidRPr="00C620AA">
        <w:rPr>
          <w:rStyle w:val="hps"/>
          <w:rFonts w:ascii="Arial" w:hAnsi="Arial" w:cs="Arial"/>
          <w:color w:val="000000"/>
        </w:rPr>
        <w:t>requerida</w:t>
      </w:r>
      <w:r w:rsidR="007E55C7">
        <w:rPr>
          <w:rStyle w:val="hps"/>
          <w:rFonts w:ascii="Arial" w:hAnsi="Arial" w:cs="Arial"/>
          <w:color w:val="000000"/>
        </w:rPr>
        <w:t xml:space="preserve"> </w:t>
      </w:r>
      <w:r w:rsidRPr="00C620AA">
        <w:rPr>
          <w:rStyle w:val="hps"/>
          <w:rFonts w:ascii="Arial" w:hAnsi="Arial" w:cs="Arial"/>
          <w:color w:val="000000"/>
        </w:rPr>
        <w:t>para</w:t>
      </w:r>
      <w:r w:rsidR="007E55C7">
        <w:rPr>
          <w:rStyle w:val="hps"/>
          <w:rFonts w:ascii="Arial" w:hAnsi="Arial" w:cs="Arial"/>
          <w:color w:val="000000"/>
        </w:rPr>
        <w:t xml:space="preserve"> </w:t>
      </w:r>
      <w:r w:rsidRPr="00C620AA">
        <w:rPr>
          <w:rStyle w:val="hps"/>
          <w:rFonts w:ascii="Arial" w:hAnsi="Arial" w:cs="Arial"/>
          <w:color w:val="000000"/>
        </w:rPr>
        <w:t>el trabajo</w:t>
      </w:r>
      <w:r w:rsidR="007E55C7">
        <w:rPr>
          <w:rStyle w:val="hps"/>
          <w:rFonts w:ascii="Arial" w:hAnsi="Arial" w:cs="Arial"/>
          <w:color w:val="000000"/>
        </w:rPr>
        <w:t xml:space="preserve"> </w:t>
      </w:r>
      <w:r w:rsidRPr="00C620AA">
        <w:rPr>
          <w:rStyle w:val="hps"/>
          <w:rFonts w:ascii="Arial" w:hAnsi="Arial" w:cs="Arial"/>
          <w:color w:val="000000"/>
        </w:rPr>
        <w:t>bajo las normas</w:t>
      </w:r>
      <w:r w:rsidR="007E55C7">
        <w:rPr>
          <w:rStyle w:val="hps"/>
          <w:rFonts w:ascii="Arial" w:hAnsi="Arial" w:cs="Arial"/>
          <w:color w:val="000000"/>
        </w:rPr>
        <w:t xml:space="preserve"> </w:t>
      </w:r>
      <w:r w:rsidRPr="00C620AA">
        <w:rPr>
          <w:rStyle w:val="hps"/>
          <w:rFonts w:ascii="Arial" w:hAnsi="Arial" w:cs="Arial"/>
          <w:color w:val="000000"/>
        </w:rPr>
        <w:t>de  vigentes nacionales, internacionales así como locales.</w:t>
      </w:r>
    </w:p>
    <w:p w:rsidR="001426F5" w:rsidRPr="00C620AA" w:rsidRDefault="001426F5" w:rsidP="001426F5">
      <w:pPr>
        <w:jc w:val="both"/>
        <w:rPr>
          <w:rFonts w:ascii="Arial" w:hAnsi="Arial" w:cs="Arial"/>
          <w:color w:val="000000"/>
        </w:rPr>
      </w:pPr>
    </w:p>
    <w:p w:rsidR="00BE32F7" w:rsidRPr="00C620AA" w:rsidDel="00786F0C" w:rsidRDefault="00BE32F7" w:rsidP="001426F5">
      <w:pPr>
        <w:jc w:val="both"/>
        <w:rPr>
          <w:rFonts w:ascii="Arial" w:hAnsi="Arial" w:cs="Arial"/>
          <w:color w:val="000000"/>
        </w:rPr>
      </w:pPr>
    </w:p>
    <w:p w:rsidR="001426F5" w:rsidRPr="007E55C7" w:rsidRDefault="007E55C7" w:rsidP="001426F5">
      <w:pPr>
        <w:jc w:val="both"/>
        <w:rPr>
          <w:rStyle w:val="hps"/>
          <w:rFonts w:ascii="Arial" w:hAnsi="Arial" w:cs="Arial"/>
          <w:b/>
          <w:color w:val="000000"/>
        </w:rPr>
      </w:pPr>
      <w:r w:rsidRPr="007E55C7">
        <w:rPr>
          <w:rFonts w:ascii="Arial" w:hAnsi="Arial" w:cs="Arial"/>
          <w:b/>
          <w:color w:val="000000"/>
        </w:rPr>
        <w:t>Revisión</w:t>
      </w:r>
      <w:r w:rsidR="001426F5" w:rsidRPr="007E55C7">
        <w:rPr>
          <w:rFonts w:ascii="Arial" w:hAnsi="Arial" w:cs="Arial"/>
          <w:b/>
          <w:color w:val="000000"/>
        </w:rPr>
        <w:t xml:space="preserve"> de los </w:t>
      </w:r>
      <w:r w:rsidR="001426F5" w:rsidRPr="007E55C7">
        <w:rPr>
          <w:rStyle w:val="hps"/>
          <w:rFonts w:ascii="Arial" w:hAnsi="Arial" w:cs="Arial"/>
          <w:b/>
          <w:color w:val="000000"/>
        </w:rPr>
        <w:t>Procedimientos de</w:t>
      </w:r>
      <w:r w:rsidR="00DB2590">
        <w:rPr>
          <w:rStyle w:val="hps"/>
          <w:rFonts w:ascii="Arial" w:hAnsi="Arial" w:cs="Arial"/>
          <w:b/>
          <w:color w:val="000000"/>
        </w:rPr>
        <w:t xml:space="preserve"> </w:t>
      </w:r>
      <w:r w:rsidR="001426F5" w:rsidRPr="007E55C7">
        <w:rPr>
          <w:rStyle w:val="hps"/>
          <w:rFonts w:ascii="Arial" w:hAnsi="Arial" w:cs="Arial"/>
          <w:b/>
          <w:color w:val="000000"/>
        </w:rPr>
        <w:t>incumplimiento</w:t>
      </w:r>
    </w:p>
    <w:p w:rsidR="001426F5" w:rsidRPr="00BE32F7" w:rsidRDefault="001426F5" w:rsidP="007E55C7">
      <w:pPr>
        <w:rPr>
          <w:rStyle w:val="hps"/>
          <w:rFonts w:ascii="Arial" w:hAnsi="Arial" w:cs="Arial"/>
          <w:b/>
          <w:color w:val="000000"/>
        </w:rPr>
      </w:pPr>
      <w:r w:rsidRPr="00C620AA">
        <w:rPr>
          <w:rFonts w:ascii="Arial" w:hAnsi="Arial" w:cs="Arial"/>
          <w:color w:val="000000"/>
        </w:rPr>
        <w:br/>
      </w:r>
      <w:r w:rsidRPr="00BE32F7">
        <w:rPr>
          <w:rStyle w:val="hps"/>
          <w:rFonts w:ascii="Arial" w:hAnsi="Arial" w:cs="Arial"/>
          <w:b/>
          <w:color w:val="000000"/>
        </w:rPr>
        <w:t>Definiciones</w:t>
      </w:r>
    </w:p>
    <w:p w:rsidR="001426F5" w:rsidRPr="00C620AA" w:rsidRDefault="001426F5" w:rsidP="001426F5">
      <w:pPr>
        <w:jc w:val="both"/>
        <w:rPr>
          <w:rFonts w:ascii="Arial" w:hAnsi="Arial" w:cs="Arial"/>
          <w:color w:val="000000"/>
        </w:rPr>
      </w:pPr>
      <w:r w:rsidRPr="00C620AA">
        <w:rPr>
          <w:rFonts w:ascii="Arial" w:hAnsi="Arial" w:cs="Arial"/>
          <w:color w:val="000000"/>
        </w:rPr>
        <w:br/>
      </w:r>
      <w:r w:rsidRPr="00C620AA">
        <w:rPr>
          <w:rStyle w:val="hps"/>
          <w:rFonts w:ascii="Arial" w:hAnsi="Arial" w:cs="Arial"/>
          <w:b/>
          <w:color w:val="000000"/>
        </w:rPr>
        <w:t>Incumplimiento</w:t>
      </w:r>
      <w:r w:rsidRPr="00C620AA">
        <w:rPr>
          <w:rFonts w:ascii="Arial" w:hAnsi="Arial" w:cs="Arial"/>
          <w:color w:val="000000"/>
        </w:rPr>
        <w:t xml:space="preserve">: </w:t>
      </w:r>
      <w:r w:rsidRPr="00C620AA">
        <w:rPr>
          <w:rStyle w:val="hps"/>
          <w:rFonts w:ascii="Arial" w:hAnsi="Arial" w:cs="Arial"/>
          <w:color w:val="000000"/>
        </w:rPr>
        <w:t>El</w:t>
      </w:r>
      <w:r w:rsidR="007E55C7">
        <w:rPr>
          <w:rStyle w:val="hps"/>
          <w:rFonts w:ascii="Arial" w:hAnsi="Arial" w:cs="Arial"/>
          <w:color w:val="000000"/>
        </w:rPr>
        <w:t xml:space="preserve"> </w:t>
      </w:r>
      <w:r w:rsidRPr="00C620AA">
        <w:rPr>
          <w:rStyle w:val="hps"/>
          <w:rFonts w:ascii="Arial" w:hAnsi="Arial" w:cs="Arial"/>
          <w:color w:val="000000"/>
        </w:rPr>
        <w:t>hecho de que</w:t>
      </w:r>
      <w:r w:rsidR="007E55C7">
        <w:rPr>
          <w:rStyle w:val="hps"/>
          <w:rFonts w:ascii="Arial" w:hAnsi="Arial" w:cs="Arial"/>
          <w:color w:val="000000"/>
        </w:rPr>
        <w:t xml:space="preserve"> </w:t>
      </w:r>
      <w:r w:rsidRPr="00C620AA">
        <w:rPr>
          <w:rStyle w:val="hps"/>
          <w:rFonts w:ascii="Arial" w:hAnsi="Arial" w:cs="Arial"/>
          <w:color w:val="000000"/>
        </w:rPr>
        <w:t>una persona</w:t>
      </w:r>
      <w:r w:rsidR="007E55C7">
        <w:rPr>
          <w:rStyle w:val="hps"/>
          <w:rFonts w:ascii="Arial" w:hAnsi="Arial" w:cs="Arial"/>
          <w:color w:val="000000"/>
        </w:rPr>
        <w:t xml:space="preserve"> </w:t>
      </w:r>
      <w:r w:rsidRPr="00C620AA">
        <w:rPr>
          <w:rStyle w:val="hps"/>
          <w:rFonts w:ascii="Arial" w:hAnsi="Arial" w:cs="Arial"/>
          <w:color w:val="000000"/>
        </w:rPr>
        <w:t>u</w:t>
      </w:r>
      <w:r w:rsidR="007E55C7">
        <w:rPr>
          <w:rStyle w:val="hps"/>
          <w:rFonts w:ascii="Arial" w:hAnsi="Arial" w:cs="Arial"/>
          <w:color w:val="000000"/>
        </w:rPr>
        <w:t xml:space="preserve"> </w:t>
      </w:r>
      <w:r w:rsidRPr="00C620AA">
        <w:rPr>
          <w:rStyle w:val="hps"/>
          <w:rFonts w:ascii="Arial" w:hAnsi="Arial" w:cs="Arial"/>
          <w:color w:val="000000"/>
        </w:rPr>
        <w:t>organización</w:t>
      </w:r>
      <w:r w:rsidR="007E55C7">
        <w:rPr>
          <w:rStyle w:val="hps"/>
          <w:rFonts w:ascii="Arial" w:hAnsi="Arial" w:cs="Arial"/>
          <w:color w:val="000000"/>
        </w:rPr>
        <w:t xml:space="preserve"> </w:t>
      </w:r>
      <w:r w:rsidRPr="00C620AA">
        <w:rPr>
          <w:rStyle w:val="hps"/>
          <w:rFonts w:ascii="Arial" w:hAnsi="Arial" w:cs="Arial"/>
          <w:color w:val="000000"/>
        </w:rPr>
        <w:t>para</w:t>
      </w:r>
      <w:r w:rsidR="007E55C7">
        <w:rPr>
          <w:rStyle w:val="hps"/>
          <w:rFonts w:ascii="Arial" w:hAnsi="Arial" w:cs="Arial"/>
          <w:color w:val="000000"/>
        </w:rPr>
        <w:t xml:space="preserve"> </w:t>
      </w:r>
      <w:r w:rsidRPr="00C620AA">
        <w:rPr>
          <w:rStyle w:val="hps"/>
          <w:rFonts w:ascii="Arial" w:hAnsi="Arial" w:cs="Arial"/>
          <w:color w:val="000000"/>
        </w:rPr>
        <w:t>actuar</w:t>
      </w:r>
      <w:r w:rsidR="007E55C7">
        <w:rPr>
          <w:rStyle w:val="hps"/>
          <w:rFonts w:ascii="Arial" w:hAnsi="Arial" w:cs="Arial"/>
          <w:color w:val="000000"/>
        </w:rPr>
        <w:t xml:space="preserve"> </w:t>
      </w:r>
      <w:r w:rsidRPr="00C620AA">
        <w:rPr>
          <w:rStyle w:val="hps"/>
          <w:rFonts w:ascii="Arial" w:hAnsi="Arial" w:cs="Arial"/>
          <w:color w:val="000000"/>
        </w:rPr>
        <w:t>de conformidad</w:t>
      </w:r>
      <w:r w:rsidR="007E55C7">
        <w:rPr>
          <w:rStyle w:val="hps"/>
          <w:rFonts w:ascii="Arial" w:hAnsi="Arial" w:cs="Arial"/>
          <w:color w:val="000000"/>
        </w:rPr>
        <w:t xml:space="preserve"> </w:t>
      </w:r>
      <w:r w:rsidRPr="00C620AA">
        <w:rPr>
          <w:rStyle w:val="hps"/>
          <w:rFonts w:ascii="Arial" w:hAnsi="Arial" w:cs="Arial"/>
          <w:color w:val="000000"/>
        </w:rPr>
        <w:t>con</w:t>
      </w:r>
      <w:r w:rsidR="007E55C7">
        <w:rPr>
          <w:rStyle w:val="hps"/>
          <w:rFonts w:ascii="Arial" w:hAnsi="Arial" w:cs="Arial"/>
          <w:color w:val="000000"/>
        </w:rPr>
        <w:t xml:space="preserve"> </w:t>
      </w:r>
      <w:r w:rsidRPr="00C620AA">
        <w:rPr>
          <w:rStyle w:val="hps"/>
          <w:rFonts w:ascii="Arial" w:hAnsi="Arial" w:cs="Arial"/>
          <w:color w:val="000000"/>
        </w:rPr>
        <w:t>los requisitos</w:t>
      </w:r>
      <w:r w:rsidR="007E55C7">
        <w:rPr>
          <w:rStyle w:val="hps"/>
          <w:rFonts w:ascii="Arial" w:hAnsi="Arial" w:cs="Arial"/>
          <w:color w:val="000000"/>
        </w:rPr>
        <w:t xml:space="preserve"> </w:t>
      </w:r>
      <w:r w:rsidRPr="00C620AA">
        <w:rPr>
          <w:rStyle w:val="hps"/>
          <w:rFonts w:ascii="Arial" w:hAnsi="Arial" w:cs="Arial"/>
          <w:color w:val="000000"/>
        </w:rPr>
        <w:t>de</w:t>
      </w:r>
      <w:r w:rsidR="007E55C7">
        <w:rPr>
          <w:rStyle w:val="hps"/>
          <w:rFonts w:ascii="Arial" w:hAnsi="Arial" w:cs="Arial"/>
          <w:color w:val="000000"/>
        </w:rPr>
        <w:t xml:space="preserve"> </w:t>
      </w:r>
      <w:r w:rsidRPr="00C620AA">
        <w:rPr>
          <w:rStyle w:val="hps"/>
          <w:rFonts w:ascii="Arial" w:hAnsi="Arial" w:cs="Arial"/>
          <w:color w:val="000000"/>
        </w:rPr>
        <w:t>una</w:t>
      </w:r>
      <w:r w:rsidR="007E55C7">
        <w:rPr>
          <w:rStyle w:val="hps"/>
          <w:rFonts w:ascii="Arial" w:hAnsi="Arial" w:cs="Arial"/>
          <w:color w:val="000000"/>
        </w:rPr>
        <w:t xml:space="preserve"> </w:t>
      </w:r>
      <w:r w:rsidRPr="00C620AA">
        <w:rPr>
          <w:rStyle w:val="hps"/>
          <w:rFonts w:ascii="Arial" w:hAnsi="Arial" w:cs="Arial"/>
          <w:color w:val="000000"/>
        </w:rPr>
        <w:t>ley</w:t>
      </w:r>
      <w:r w:rsidRPr="00C620AA">
        <w:rPr>
          <w:rFonts w:ascii="Arial" w:hAnsi="Arial" w:cs="Arial"/>
          <w:color w:val="000000"/>
        </w:rPr>
        <w:t xml:space="preserve">, </w:t>
      </w:r>
      <w:r w:rsidRPr="00C620AA">
        <w:rPr>
          <w:rStyle w:val="hps"/>
          <w:rFonts w:ascii="Arial" w:hAnsi="Arial" w:cs="Arial"/>
          <w:color w:val="000000"/>
        </w:rPr>
        <w:t>regulación</w:t>
      </w:r>
      <w:r w:rsidRPr="00C620AA">
        <w:rPr>
          <w:rFonts w:ascii="Arial" w:hAnsi="Arial" w:cs="Arial"/>
          <w:color w:val="000000"/>
        </w:rPr>
        <w:t xml:space="preserve">, </w:t>
      </w:r>
      <w:r w:rsidRPr="00C620AA">
        <w:rPr>
          <w:rStyle w:val="hps"/>
          <w:rFonts w:ascii="Arial" w:hAnsi="Arial" w:cs="Arial"/>
          <w:color w:val="000000"/>
        </w:rPr>
        <w:t>política</w:t>
      </w:r>
      <w:r w:rsidRPr="00C620AA">
        <w:rPr>
          <w:rFonts w:ascii="Arial" w:hAnsi="Arial" w:cs="Arial"/>
          <w:color w:val="000000"/>
        </w:rPr>
        <w:t xml:space="preserve">, </w:t>
      </w:r>
      <w:r w:rsidRPr="00C620AA">
        <w:rPr>
          <w:rStyle w:val="hps"/>
          <w:rFonts w:ascii="Arial" w:hAnsi="Arial" w:cs="Arial"/>
          <w:color w:val="000000"/>
        </w:rPr>
        <w:t>o</w:t>
      </w:r>
      <w:r w:rsidR="007E55C7">
        <w:rPr>
          <w:rStyle w:val="hps"/>
          <w:rFonts w:ascii="Arial" w:hAnsi="Arial" w:cs="Arial"/>
          <w:color w:val="000000"/>
        </w:rPr>
        <w:t xml:space="preserve"> </w:t>
      </w:r>
      <w:r w:rsidRPr="00C620AA">
        <w:rPr>
          <w:rStyle w:val="hps"/>
          <w:rFonts w:ascii="Arial" w:hAnsi="Arial" w:cs="Arial"/>
          <w:color w:val="000000"/>
        </w:rPr>
        <w:t>los requisitos</w:t>
      </w:r>
      <w:r w:rsidR="007E55C7">
        <w:rPr>
          <w:rStyle w:val="hps"/>
          <w:rFonts w:ascii="Arial" w:hAnsi="Arial" w:cs="Arial"/>
          <w:color w:val="000000"/>
        </w:rPr>
        <w:t xml:space="preserve"> </w:t>
      </w:r>
      <w:r w:rsidRPr="00C620AA">
        <w:rPr>
          <w:rStyle w:val="hps"/>
          <w:rFonts w:ascii="Arial" w:hAnsi="Arial" w:cs="Arial"/>
          <w:color w:val="000000"/>
        </w:rPr>
        <w:t>y/o</w:t>
      </w:r>
      <w:r w:rsidR="007E55C7">
        <w:rPr>
          <w:rStyle w:val="hps"/>
          <w:rFonts w:ascii="Arial" w:hAnsi="Arial" w:cs="Arial"/>
          <w:color w:val="000000"/>
        </w:rPr>
        <w:t xml:space="preserve"> </w:t>
      </w:r>
      <w:r w:rsidRPr="00C620AA">
        <w:rPr>
          <w:rStyle w:val="hps"/>
          <w:rFonts w:ascii="Arial" w:hAnsi="Arial" w:cs="Arial"/>
          <w:color w:val="000000"/>
        </w:rPr>
        <w:t>decisiones</w:t>
      </w:r>
      <w:r w:rsidR="007E55C7">
        <w:rPr>
          <w:rStyle w:val="hps"/>
          <w:rFonts w:ascii="Arial" w:hAnsi="Arial" w:cs="Arial"/>
          <w:color w:val="000000"/>
        </w:rPr>
        <w:t xml:space="preserve"> </w:t>
      </w:r>
      <w:r w:rsidRPr="00C620AA">
        <w:rPr>
          <w:rStyle w:val="hps"/>
          <w:rFonts w:ascii="Arial" w:hAnsi="Arial" w:cs="Arial"/>
          <w:color w:val="000000"/>
        </w:rPr>
        <w:t>de</w:t>
      </w:r>
      <w:r w:rsidR="007E55C7">
        <w:rPr>
          <w:rStyle w:val="hps"/>
          <w:rFonts w:ascii="Arial" w:hAnsi="Arial" w:cs="Arial"/>
          <w:color w:val="000000"/>
        </w:rPr>
        <w:t xml:space="preserve"> </w:t>
      </w:r>
      <w:r w:rsidRPr="00C620AA">
        <w:rPr>
          <w:rStyle w:val="hps"/>
          <w:rFonts w:ascii="Arial" w:hAnsi="Arial" w:cs="Arial"/>
          <w:color w:val="000000"/>
        </w:rPr>
        <w:t>la IRB</w:t>
      </w:r>
      <w:r w:rsidRPr="00C620AA">
        <w:rPr>
          <w:rFonts w:ascii="Arial" w:hAnsi="Arial" w:cs="Arial"/>
          <w:color w:val="000000"/>
        </w:rPr>
        <w:t>;</w:t>
      </w:r>
    </w:p>
    <w:p w:rsidR="001426F5" w:rsidRPr="00C620AA" w:rsidRDefault="001426F5" w:rsidP="001426F5">
      <w:pPr>
        <w:jc w:val="both"/>
        <w:rPr>
          <w:rFonts w:ascii="Arial" w:hAnsi="Arial" w:cs="Arial"/>
          <w:color w:val="000000"/>
        </w:rPr>
      </w:pPr>
      <w:r w:rsidRPr="00C620AA">
        <w:rPr>
          <w:rFonts w:ascii="Arial" w:hAnsi="Arial" w:cs="Arial"/>
          <w:color w:val="000000"/>
        </w:rPr>
        <w:br/>
      </w:r>
      <w:r w:rsidRPr="00C620AA">
        <w:rPr>
          <w:rStyle w:val="hps"/>
          <w:rFonts w:ascii="Arial" w:hAnsi="Arial" w:cs="Arial"/>
          <w:b/>
          <w:color w:val="000000"/>
        </w:rPr>
        <w:t>Grav</w:t>
      </w:r>
      <w:r w:rsidR="007E55C7">
        <w:rPr>
          <w:rStyle w:val="hps"/>
          <w:rFonts w:ascii="Arial" w:hAnsi="Arial" w:cs="Arial"/>
          <w:b/>
          <w:color w:val="000000"/>
        </w:rPr>
        <w:t xml:space="preserve">e </w:t>
      </w:r>
      <w:r w:rsidRPr="00C620AA">
        <w:rPr>
          <w:rStyle w:val="hps"/>
          <w:rFonts w:ascii="Arial" w:hAnsi="Arial" w:cs="Arial"/>
          <w:b/>
          <w:color w:val="000000"/>
        </w:rPr>
        <w:t>incumplimiento</w:t>
      </w:r>
      <w:r w:rsidRPr="00C620AA">
        <w:rPr>
          <w:rFonts w:ascii="Arial" w:hAnsi="Arial" w:cs="Arial"/>
          <w:color w:val="000000"/>
        </w:rPr>
        <w:t xml:space="preserve">: </w:t>
      </w:r>
      <w:r w:rsidRPr="00C620AA">
        <w:rPr>
          <w:rStyle w:val="hps"/>
          <w:rFonts w:ascii="Arial" w:hAnsi="Arial" w:cs="Arial"/>
          <w:color w:val="000000"/>
        </w:rPr>
        <w:t>Incumplimiento</w:t>
      </w:r>
      <w:r w:rsidR="007E55C7">
        <w:rPr>
          <w:rStyle w:val="hps"/>
          <w:rFonts w:ascii="Arial" w:hAnsi="Arial" w:cs="Arial"/>
          <w:color w:val="000000"/>
        </w:rPr>
        <w:t xml:space="preserve"> </w:t>
      </w:r>
      <w:r w:rsidRPr="00C620AA">
        <w:rPr>
          <w:rStyle w:val="hps"/>
          <w:rFonts w:ascii="Arial" w:hAnsi="Arial" w:cs="Arial"/>
          <w:color w:val="000000"/>
        </w:rPr>
        <w:t>que</w:t>
      </w:r>
      <w:r w:rsidR="007E55C7">
        <w:rPr>
          <w:rStyle w:val="hps"/>
          <w:rFonts w:ascii="Arial" w:hAnsi="Arial" w:cs="Arial"/>
          <w:color w:val="000000"/>
        </w:rPr>
        <w:t xml:space="preserve"> </w:t>
      </w:r>
      <w:r w:rsidRPr="00C620AA">
        <w:rPr>
          <w:rStyle w:val="hps"/>
          <w:rFonts w:ascii="Arial" w:hAnsi="Arial" w:cs="Arial"/>
          <w:color w:val="000000"/>
        </w:rPr>
        <w:t>aumenta</w:t>
      </w:r>
      <w:r w:rsidR="007E55C7">
        <w:rPr>
          <w:rStyle w:val="hps"/>
          <w:rFonts w:ascii="Arial" w:hAnsi="Arial" w:cs="Arial"/>
          <w:color w:val="000000"/>
        </w:rPr>
        <w:t xml:space="preserve"> </w:t>
      </w:r>
      <w:r w:rsidRPr="00C620AA">
        <w:rPr>
          <w:rStyle w:val="hps"/>
          <w:rFonts w:ascii="Arial" w:hAnsi="Arial" w:cs="Arial"/>
          <w:color w:val="000000"/>
        </w:rPr>
        <w:t>sustancialmente</w:t>
      </w:r>
      <w:r w:rsidR="007E55C7">
        <w:rPr>
          <w:rStyle w:val="hps"/>
          <w:rFonts w:ascii="Arial" w:hAnsi="Arial" w:cs="Arial"/>
          <w:color w:val="000000"/>
        </w:rPr>
        <w:t xml:space="preserve"> </w:t>
      </w:r>
      <w:r w:rsidRPr="00C620AA">
        <w:rPr>
          <w:rStyle w:val="hps"/>
          <w:rFonts w:ascii="Arial" w:hAnsi="Arial" w:cs="Arial"/>
          <w:color w:val="000000"/>
        </w:rPr>
        <w:t>los riesgos</w:t>
      </w:r>
      <w:r w:rsidR="007E55C7">
        <w:rPr>
          <w:rStyle w:val="hps"/>
          <w:rFonts w:ascii="Arial" w:hAnsi="Arial" w:cs="Arial"/>
          <w:color w:val="000000"/>
        </w:rPr>
        <w:t xml:space="preserve"> </w:t>
      </w:r>
      <w:r w:rsidRPr="00C620AA">
        <w:rPr>
          <w:rStyle w:val="hps"/>
          <w:rFonts w:ascii="Arial" w:hAnsi="Arial" w:cs="Arial"/>
          <w:color w:val="000000"/>
        </w:rPr>
        <w:t>o</w:t>
      </w:r>
      <w:r w:rsidR="007E55C7">
        <w:rPr>
          <w:rStyle w:val="hps"/>
          <w:rFonts w:ascii="Arial" w:hAnsi="Arial" w:cs="Arial"/>
          <w:color w:val="000000"/>
        </w:rPr>
        <w:t xml:space="preserve"> </w:t>
      </w:r>
      <w:r w:rsidRPr="00C620AA">
        <w:rPr>
          <w:rStyle w:val="hps"/>
          <w:rFonts w:ascii="Arial" w:hAnsi="Arial" w:cs="Arial"/>
          <w:color w:val="000000"/>
        </w:rPr>
        <w:t>causa daños</w:t>
      </w:r>
      <w:r w:rsidR="007E55C7">
        <w:rPr>
          <w:rStyle w:val="hps"/>
          <w:rFonts w:ascii="Arial" w:hAnsi="Arial" w:cs="Arial"/>
          <w:color w:val="000000"/>
        </w:rPr>
        <w:t xml:space="preserve"> </w:t>
      </w:r>
      <w:r w:rsidRPr="00C620AA">
        <w:rPr>
          <w:rStyle w:val="hps"/>
          <w:rFonts w:ascii="Arial" w:hAnsi="Arial" w:cs="Arial"/>
          <w:color w:val="000000"/>
        </w:rPr>
        <w:t>sustanciales</w:t>
      </w:r>
      <w:r w:rsidR="007E55C7">
        <w:rPr>
          <w:rStyle w:val="hps"/>
          <w:rFonts w:ascii="Arial" w:hAnsi="Arial" w:cs="Arial"/>
          <w:color w:val="000000"/>
        </w:rPr>
        <w:t xml:space="preserve"> </w:t>
      </w:r>
      <w:r w:rsidRPr="00C620AA">
        <w:rPr>
          <w:rStyle w:val="hps"/>
          <w:rFonts w:ascii="Arial" w:hAnsi="Arial" w:cs="Arial"/>
          <w:color w:val="000000"/>
        </w:rPr>
        <w:t>a los participantes en</w:t>
      </w:r>
      <w:r w:rsidR="007E55C7">
        <w:rPr>
          <w:rStyle w:val="hps"/>
          <w:rFonts w:ascii="Arial" w:hAnsi="Arial" w:cs="Arial"/>
          <w:color w:val="000000"/>
        </w:rPr>
        <w:t xml:space="preserve"> </w:t>
      </w:r>
      <w:r w:rsidRPr="00C620AA">
        <w:rPr>
          <w:rStyle w:val="hps"/>
          <w:rFonts w:ascii="Arial" w:hAnsi="Arial" w:cs="Arial"/>
          <w:color w:val="000000"/>
        </w:rPr>
        <w:t>la investigación</w:t>
      </w:r>
      <w:r w:rsidR="007E55C7">
        <w:rPr>
          <w:rStyle w:val="hps"/>
          <w:rFonts w:ascii="Arial" w:hAnsi="Arial" w:cs="Arial"/>
          <w:color w:val="000000"/>
        </w:rPr>
        <w:t xml:space="preserve"> </w:t>
      </w:r>
      <w:r w:rsidRPr="00C620AA">
        <w:rPr>
          <w:rStyle w:val="hps"/>
          <w:rFonts w:ascii="Arial" w:hAnsi="Arial" w:cs="Arial"/>
          <w:color w:val="000000"/>
        </w:rPr>
        <w:t>o materialmente</w:t>
      </w:r>
      <w:r w:rsidR="007E55C7">
        <w:rPr>
          <w:rStyle w:val="hps"/>
          <w:rFonts w:ascii="Arial" w:hAnsi="Arial" w:cs="Arial"/>
          <w:color w:val="000000"/>
        </w:rPr>
        <w:t xml:space="preserve"> </w:t>
      </w:r>
      <w:r w:rsidRPr="00C620AA">
        <w:rPr>
          <w:rStyle w:val="hps"/>
          <w:rFonts w:ascii="Arial" w:hAnsi="Arial" w:cs="Arial"/>
          <w:color w:val="000000"/>
        </w:rPr>
        <w:t>compromete</w:t>
      </w:r>
      <w:r w:rsidR="007E55C7">
        <w:rPr>
          <w:rStyle w:val="hps"/>
          <w:rFonts w:ascii="Arial" w:hAnsi="Arial" w:cs="Arial"/>
          <w:color w:val="000000"/>
        </w:rPr>
        <w:t xml:space="preserve"> </w:t>
      </w:r>
      <w:r w:rsidRPr="00C620AA">
        <w:rPr>
          <w:rStyle w:val="hps"/>
          <w:rFonts w:ascii="Arial" w:hAnsi="Arial" w:cs="Arial"/>
          <w:color w:val="000000"/>
        </w:rPr>
        <w:t>los derechos</w:t>
      </w:r>
      <w:r w:rsidR="007E55C7">
        <w:rPr>
          <w:rStyle w:val="hps"/>
          <w:rFonts w:ascii="Arial" w:hAnsi="Arial" w:cs="Arial"/>
          <w:color w:val="000000"/>
        </w:rPr>
        <w:t xml:space="preserve"> </w:t>
      </w:r>
      <w:r w:rsidRPr="00C620AA">
        <w:rPr>
          <w:rStyle w:val="hps"/>
          <w:rFonts w:ascii="Arial" w:hAnsi="Arial" w:cs="Arial"/>
          <w:color w:val="000000"/>
        </w:rPr>
        <w:t>o el bienestar</w:t>
      </w:r>
      <w:r w:rsidR="007E55C7">
        <w:rPr>
          <w:rStyle w:val="hps"/>
          <w:rFonts w:ascii="Arial" w:hAnsi="Arial" w:cs="Arial"/>
          <w:color w:val="000000"/>
        </w:rPr>
        <w:t xml:space="preserve"> </w:t>
      </w:r>
      <w:r w:rsidRPr="00C620AA">
        <w:rPr>
          <w:rStyle w:val="hps"/>
          <w:rFonts w:ascii="Arial" w:hAnsi="Arial" w:cs="Arial"/>
          <w:color w:val="000000"/>
        </w:rPr>
        <w:t>de</w:t>
      </w:r>
      <w:r w:rsidR="007E55C7">
        <w:rPr>
          <w:rStyle w:val="hps"/>
          <w:rFonts w:ascii="Arial" w:hAnsi="Arial" w:cs="Arial"/>
          <w:color w:val="000000"/>
        </w:rPr>
        <w:t xml:space="preserve"> </w:t>
      </w:r>
      <w:r w:rsidRPr="00C620AA">
        <w:rPr>
          <w:rStyle w:val="hps"/>
          <w:rFonts w:ascii="Arial" w:hAnsi="Arial" w:cs="Arial"/>
          <w:color w:val="000000"/>
        </w:rPr>
        <w:t>los participantes</w:t>
      </w:r>
      <w:r w:rsidRPr="00C620AA">
        <w:rPr>
          <w:rFonts w:ascii="Arial" w:hAnsi="Arial" w:cs="Arial"/>
          <w:color w:val="000000"/>
        </w:rPr>
        <w:t xml:space="preserve">, </w:t>
      </w:r>
      <w:r w:rsidRPr="00C620AA">
        <w:rPr>
          <w:rStyle w:val="hps"/>
          <w:rFonts w:ascii="Arial" w:hAnsi="Arial" w:cs="Arial"/>
          <w:color w:val="000000"/>
        </w:rPr>
        <w:t>incluida la consideración</w:t>
      </w:r>
      <w:r w:rsidR="00DB2590">
        <w:rPr>
          <w:rStyle w:val="hps"/>
          <w:rFonts w:ascii="Arial" w:hAnsi="Arial" w:cs="Arial"/>
          <w:color w:val="000000"/>
        </w:rPr>
        <w:t xml:space="preserve"> </w:t>
      </w:r>
      <w:r w:rsidRPr="00C620AA">
        <w:rPr>
          <w:rStyle w:val="hps"/>
          <w:rFonts w:ascii="Arial" w:hAnsi="Arial" w:cs="Arial"/>
          <w:color w:val="000000"/>
        </w:rPr>
        <w:t>de los siguientes</w:t>
      </w:r>
      <w:r w:rsidRPr="00C620AA">
        <w:rPr>
          <w:rFonts w:ascii="Arial" w:hAnsi="Arial" w:cs="Arial"/>
          <w:color w:val="000000"/>
        </w:rPr>
        <w:t>:</w:t>
      </w:r>
    </w:p>
    <w:p w:rsidR="001426F5" w:rsidRPr="007E55C7" w:rsidRDefault="001426F5" w:rsidP="001426F5">
      <w:pPr>
        <w:jc w:val="both"/>
        <w:rPr>
          <w:rFonts w:ascii="Arial" w:hAnsi="Arial" w:cs="Arial"/>
          <w:b/>
          <w:color w:val="000000"/>
        </w:rPr>
      </w:pPr>
      <w:r w:rsidRPr="007E55C7">
        <w:rPr>
          <w:rFonts w:ascii="Arial" w:hAnsi="Arial" w:cs="Arial"/>
          <w:b/>
          <w:color w:val="000000"/>
        </w:rPr>
        <w:br/>
      </w:r>
      <w:r w:rsidRPr="007E55C7">
        <w:rPr>
          <w:rStyle w:val="hps"/>
          <w:rFonts w:ascii="Arial" w:hAnsi="Arial" w:cs="Arial"/>
          <w:b/>
          <w:color w:val="000000"/>
        </w:rPr>
        <w:t>Daño a los participantes</w:t>
      </w:r>
    </w:p>
    <w:p w:rsidR="001426F5" w:rsidRPr="00C620AA" w:rsidRDefault="001426F5" w:rsidP="001426F5">
      <w:pPr>
        <w:jc w:val="both"/>
        <w:rPr>
          <w:rFonts w:ascii="Arial" w:hAnsi="Arial" w:cs="Arial"/>
          <w:color w:val="000000"/>
        </w:rPr>
      </w:pPr>
      <w:r w:rsidRPr="00C620AA">
        <w:rPr>
          <w:rStyle w:val="hps"/>
          <w:rFonts w:ascii="Arial" w:hAnsi="Arial" w:cs="Arial"/>
          <w:color w:val="000000"/>
        </w:rPr>
        <w:t>La exposición</w:t>
      </w:r>
      <w:r w:rsidR="00A0224E">
        <w:rPr>
          <w:rStyle w:val="hps"/>
          <w:rFonts w:ascii="Arial" w:hAnsi="Arial" w:cs="Arial"/>
          <w:color w:val="000000"/>
        </w:rPr>
        <w:t xml:space="preserve"> </w:t>
      </w:r>
      <w:r w:rsidRPr="00C620AA">
        <w:rPr>
          <w:rStyle w:val="hps"/>
          <w:rFonts w:ascii="Arial" w:hAnsi="Arial" w:cs="Arial"/>
          <w:color w:val="000000"/>
        </w:rPr>
        <w:t>de los</w:t>
      </w:r>
      <w:r w:rsidR="00A0224E">
        <w:rPr>
          <w:rStyle w:val="hps"/>
          <w:rFonts w:ascii="Arial" w:hAnsi="Arial" w:cs="Arial"/>
          <w:color w:val="000000"/>
        </w:rPr>
        <w:t xml:space="preserve"> </w:t>
      </w:r>
      <w:r w:rsidRPr="00C620AA">
        <w:rPr>
          <w:rStyle w:val="hps"/>
          <w:rFonts w:ascii="Arial" w:hAnsi="Arial" w:cs="Arial"/>
          <w:color w:val="000000"/>
        </w:rPr>
        <w:t>participantes</w:t>
      </w:r>
      <w:r w:rsidR="00A0224E">
        <w:rPr>
          <w:rStyle w:val="hps"/>
          <w:rFonts w:ascii="Arial" w:hAnsi="Arial" w:cs="Arial"/>
          <w:color w:val="000000"/>
        </w:rPr>
        <w:t xml:space="preserve"> </w:t>
      </w:r>
      <w:r w:rsidRPr="00C620AA">
        <w:rPr>
          <w:rStyle w:val="hps"/>
          <w:rFonts w:ascii="Arial" w:hAnsi="Arial" w:cs="Arial"/>
          <w:color w:val="000000"/>
        </w:rPr>
        <w:t>a</w:t>
      </w:r>
      <w:r w:rsidR="00A0224E">
        <w:rPr>
          <w:rStyle w:val="hps"/>
          <w:rFonts w:ascii="Arial" w:hAnsi="Arial" w:cs="Arial"/>
          <w:color w:val="000000"/>
        </w:rPr>
        <w:t xml:space="preserve"> </w:t>
      </w:r>
      <w:r w:rsidRPr="00C620AA">
        <w:rPr>
          <w:rStyle w:val="hps"/>
          <w:rFonts w:ascii="Arial" w:hAnsi="Arial" w:cs="Arial"/>
          <w:color w:val="000000"/>
        </w:rPr>
        <w:t>un</w:t>
      </w:r>
      <w:r w:rsidR="00A0224E">
        <w:rPr>
          <w:rStyle w:val="hps"/>
          <w:rFonts w:ascii="Arial" w:hAnsi="Arial" w:cs="Arial"/>
          <w:color w:val="000000"/>
        </w:rPr>
        <w:t xml:space="preserve"> </w:t>
      </w:r>
      <w:r w:rsidRPr="00C620AA">
        <w:rPr>
          <w:rStyle w:val="hps"/>
          <w:rFonts w:ascii="Arial" w:hAnsi="Arial" w:cs="Arial"/>
          <w:color w:val="000000"/>
        </w:rPr>
        <w:t>riesgo</w:t>
      </w:r>
      <w:r w:rsidR="00A0224E">
        <w:rPr>
          <w:rStyle w:val="hps"/>
          <w:rFonts w:ascii="Arial" w:hAnsi="Arial" w:cs="Arial"/>
          <w:color w:val="000000"/>
        </w:rPr>
        <w:t xml:space="preserve"> </w:t>
      </w:r>
      <w:r w:rsidRPr="00C620AA">
        <w:rPr>
          <w:rStyle w:val="hps"/>
          <w:rFonts w:ascii="Arial" w:hAnsi="Arial" w:cs="Arial"/>
          <w:color w:val="000000"/>
        </w:rPr>
        <w:t>significativo</w:t>
      </w:r>
      <w:r w:rsidR="00A0224E">
        <w:rPr>
          <w:rStyle w:val="hps"/>
          <w:rFonts w:ascii="Arial" w:hAnsi="Arial" w:cs="Arial"/>
          <w:color w:val="000000"/>
        </w:rPr>
        <w:t xml:space="preserve"> </w:t>
      </w:r>
      <w:r w:rsidRPr="00C620AA">
        <w:rPr>
          <w:rStyle w:val="hps"/>
          <w:rFonts w:ascii="Arial" w:hAnsi="Arial" w:cs="Arial"/>
          <w:color w:val="000000"/>
        </w:rPr>
        <w:t>de</w:t>
      </w:r>
      <w:r w:rsidR="00A0224E">
        <w:rPr>
          <w:rStyle w:val="hps"/>
          <w:rFonts w:ascii="Arial" w:hAnsi="Arial" w:cs="Arial"/>
          <w:color w:val="000000"/>
        </w:rPr>
        <w:t xml:space="preserve"> </w:t>
      </w:r>
      <w:r w:rsidRPr="00C620AA">
        <w:rPr>
          <w:rStyle w:val="hps"/>
          <w:rFonts w:ascii="Arial" w:hAnsi="Arial" w:cs="Arial"/>
          <w:color w:val="000000"/>
        </w:rPr>
        <w:t>daño</w:t>
      </w:r>
      <w:r w:rsidR="00A0224E">
        <w:rPr>
          <w:rStyle w:val="hps"/>
          <w:rFonts w:ascii="Arial" w:hAnsi="Arial" w:cs="Arial"/>
          <w:color w:val="000000"/>
        </w:rPr>
        <w:t xml:space="preserve"> </w:t>
      </w:r>
      <w:r w:rsidRPr="00C620AA">
        <w:rPr>
          <w:rStyle w:val="hps"/>
          <w:rFonts w:ascii="Arial" w:hAnsi="Arial" w:cs="Arial"/>
          <w:color w:val="000000"/>
        </w:rPr>
        <w:t>sustancial</w:t>
      </w:r>
    </w:p>
    <w:p w:rsidR="001426F5" w:rsidRPr="00C620AA" w:rsidRDefault="001426F5" w:rsidP="001426F5">
      <w:pPr>
        <w:jc w:val="both"/>
        <w:rPr>
          <w:rFonts w:ascii="Arial" w:hAnsi="Arial" w:cs="Arial"/>
          <w:color w:val="000000"/>
        </w:rPr>
      </w:pPr>
      <w:r w:rsidRPr="00C620AA">
        <w:rPr>
          <w:rStyle w:val="hps"/>
          <w:rFonts w:ascii="Arial" w:hAnsi="Arial" w:cs="Arial"/>
          <w:color w:val="000000"/>
        </w:rPr>
        <w:t>Haber comprometido la privacidad</w:t>
      </w:r>
      <w:r w:rsidR="00A0224E">
        <w:rPr>
          <w:rStyle w:val="hps"/>
          <w:rFonts w:ascii="Arial" w:hAnsi="Arial" w:cs="Arial"/>
          <w:color w:val="000000"/>
        </w:rPr>
        <w:t xml:space="preserve"> </w:t>
      </w:r>
      <w:r w:rsidRPr="00C620AA">
        <w:rPr>
          <w:rStyle w:val="hps"/>
          <w:rFonts w:ascii="Arial" w:hAnsi="Arial" w:cs="Arial"/>
          <w:color w:val="000000"/>
        </w:rPr>
        <w:t>y</w:t>
      </w:r>
      <w:r w:rsidR="00A0224E">
        <w:rPr>
          <w:rStyle w:val="hps"/>
          <w:rFonts w:ascii="Arial" w:hAnsi="Arial" w:cs="Arial"/>
          <w:color w:val="000000"/>
        </w:rPr>
        <w:t xml:space="preserve"> </w:t>
      </w:r>
      <w:r w:rsidRPr="00C620AA">
        <w:rPr>
          <w:rStyle w:val="hps"/>
          <w:rFonts w:ascii="Arial" w:hAnsi="Arial" w:cs="Arial"/>
          <w:color w:val="000000"/>
        </w:rPr>
        <w:t>confidencialidad de los participantes</w:t>
      </w:r>
    </w:p>
    <w:p w:rsidR="001426F5" w:rsidRPr="00C620AA" w:rsidRDefault="001426F5" w:rsidP="001426F5">
      <w:pPr>
        <w:jc w:val="both"/>
        <w:rPr>
          <w:rFonts w:ascii="Arial" w:hAnsi="Arial" w:cs="Arial"/>
          <w:color w:val="000000"/>
        </w:rPr>
      </w:pPr>
      <w:r w:rsidRPr="00C620AA">
        <w:rPr>
          <w:rStyle w:val="hps"/>
          <w:rFonts w:ascii="Arial" w:hAnsi="Arial" w:cs="Arial"/>
          <w:color w:val="000000"/>
        </w:rPr>
        <w:t>Mala conducta</w:t>
      </w:r>
      <w:r w:rsidR="00A0224E">
        <w:rPr>
          <w:rStyle w:val="hps"/>
          <w:rFonts w:ascii="Arial" w:hAnsi="Arial" w:cs="Arial"/>
          <w:color w:val="000000"/>
        </w:rPr>
        <w:t xml:space="preserve"> </w:t>
      </w:r>
      <w:r w:rsidRPr="00C620AA">
        <w:rPr>
          <w:rStyle w:val="hps"/>
          <w:rFonts w:ascii="Arial" w:hAnsi="Arial" w:cs="Arial"/>
          <w:color w:val="000000"/>
        </w:rPr>
        <w:t>por parte</w:t>
      </w:r>
      <w:r w:rsidR="00A0224E">
        <w:rPr>
          <w:rStyle w:val="hps"/>
          <w:rFonts w:ascii="Arial" w:hAnsi="Arial" w:cs="Arial"/>
          <w:color w:val="000000"/>
        </w:rPr>
        <w:t xml:space="preserve"> </w:t>
      </w:r>
      <w:r w:rsidRPr="00C620AA">
        <w:rPr>
          <w:rStyle w:val="hps"/>
          <w:rFonts w:ascii="Arial" w:hAnsi="Arial" w:cs="Arial"/>
          <w:color w:val="000000"/>
        </w:rPr>
        <w:t>del</w:t>
      </w:r>
      <w:r w:rsidR="00A0224E">
        <w:rPr>
          <w:rStyle w:val="hps"/>
          <w:rFonts w:ascii="Arial" w:hAnsi="Arial" w:cs="Arial"/>
          <w:color w:val="000000"/>
        </w:rPr>
        <w:t xml:space="preserve"> </w:t>
      </w:r>
      <w:r w:rsidRPr="00C620AA">
        <w:rPr>
          <w:rStyle w:val="hps"/>
          <w:rFonts w:ascii="Arial" w:hAnsi="Arial" w:cs="Arial"/>
          <w:color w:val="000000"/>
        </w:rPr>
        <w:t>investigador</w:t>
      </w:r>
      <w:r w:rsidRPr="00C620AA">
        <w:rPr>
          <w:rFonts w:ascii="Arial" w:hAnsi="Arial" w:cs="Arial"/>
          <w:color w:val="000000"/>
        </w:rPr>
        <w:t xml:space="preserve"> con Dolo.</w:t>
      </w:r>
    </w:p>
    <w:p w:rsidR="001426F5" w:rsidRPr="00C620AA" w:rsidRDefault="001426F5" w:rsidP="001426F5">
      <w:pPr>
        <w:jc w:val="both"/>
        <w:rPr>
          <w:rFonts w:ascii="Arial" w:hAnsi="Arial" w:cs="Arial"/>
          <w:color w:val="000000"/>
        </w:rPr>
      </w:pPr>
      <w:r w:rsidRPr="00C620AA">
        <w:rPr>
          <w:rStyle w:val="hps"/>
          <w:rFonts w:ascii="Arial" w:hAnsi="Arial" w:cs="Arial"/>
          <w:color w:val="000000"/>
        </w:rPr>
        <w:t>La violación</w:t>
      </w:r>
      <w:r w:rsidR="00A0224E">
        <w:rPr>
          <w:rStyle w:val="hps"/>
          <w:rFonts w:ascii="Arial" w:hAnsi="Arial" w:cs="Arial"/>
          <w:color w:val="000000"/>
        </w:rPr>
        <w:t xml:space="preserve"> </w:t>
      </w:r>
      <w:r w:rsidRPr="00C620AA">
        <w:rPr>
          <w:rStyle w:val="hps"/>
          <w:rFonts w:ascii="Arial" w:hAnsi="Arial" w:cs="Arial"/>
          <w:color w:val="000000"/>
        </w:rPr>
        <w:t>de</w:t>
      </w:r>
      <w:r w:rsidR="00A0224E">
        <w:rPr>
          <w:rStyle w:val="hps"/>
          <w:rFonts w:ascii="Arial" w:hAnsi="Arial" w:cs="Arial"/>
          <w:color w:val="000000"/>
        </w:rPr>
        <w:t xml:space="preserve"> </w:t>
      </w:r>
      <w:r w:rsidRPr="00C620AA">
        <w:rPr>
          <w:rStyle w:val="hps"/>
          <w:rFonts w:ascii="Arial" w:hAnsi="Arial" w:cs="Arial"/>
          <w:color w:val="000000"/>
        </w:rPr>
        <w:t>los principios</w:t>
      </w:r>
      <w:r w:rsidR="00A0224E">
        <w:rPr>
          <w:rStyle w:val="hps"/>
          <w:rFonts w:ascii="Arial" w:hAnsi="Arial" w:cs="Arial"/>
          <w:color w:val="000000"/>
        </w:rPr>
        <w:t xml:space="preserve"> </w:t>
      </w:r>
      <w:r w:rsidRPr="00C620AA">
        <w:rPr>
          <w:rStyle w:val="hps"/>
          <w:rFonts w:ascii="Arial" w:hAnsi="Arial" w:cs="Arial"/>
          <w:color w:val="000000"/>
        </w:rPr>
        <w:t>éticos</w:t>
      </w:r>
    </w:p>
    <w:p w:rsidR="001426F5" w:rsidRPr="00C620AA" w:rsidRDefault="001426F5" w:rsidP="001426F5">
      <w:pPr>
        <w:jc w:val="both"/>
        <w:rPr>
          <w:rStyle w:val="hps"/>
          <w:rFonts w:ascii="Arial" w:hAnsi="Arial" w:cs="Arial"/>
          <w:color w:val="000000"/>
        </w:rPr>
      </w:pPr>
      <w:r w:rsidRPr="00C620AA">
        <w:rPr>
          <w:rStyle w:val="hps"/>
          <w:rFonts w:ascii="Arial" w:hAnsi="Arial" w:cs="Arial"/>
          <w:color w:val="000000"/>
        </w:rPr>
        <w:t>Causar daño a</w:t>
      </w:r>
      <w:r w:rsidR="00A0224E">
        <w:rPr>
          <w:rStyle w:val="hps"/>
          <w:rFonts w:ascii="Arial" w:hAnsi="Arial" w:cs="Arial"/>
          <w:color w:val="000000"/>
        </w:rPr>
        <w:t xml:space="preserve"> </w:t>
      </w:r>
      <w:r w:rsidRPr="00C620AA">
        <w:rPr>
          <w:rStyle w:val="hps"/>
          <w:rFonts w:ascii="Arial" w:hAnsi="Arial" w:cs="Arial"/>
          <w:color w:val="000000"/>
        </w:rPr>
        <w:t>la integridad</w:t>
      </w:r>
      <w:r w:rsidR="00A0224E">
        <w:rPr>
          <w:rStyle w:val="hps"/>
          <w:rFonts w:ascii="Arial" w:hAnsi="Arial" w:cs="Arial"/>
          <w:color w:val="000000"/>
        </w:rPr>
        <w:t xml:space="preserve"> </w:t>
      </w:r>
      <w:r w:rsidRPr="00C620AA">
        <w:rPr>
          <w:rStyle w:val="hps"/>
          <w:rFonts w:ascii="Arial" w:hAnsi="Arial" w:cs="Arial"/>
          <w:color w:val="000000"/>
        </w:rPr>
        <w:t>científica de</w:t>
      </w:r>
      <w:r w:rsidR="00A0224E">
        <w:rPr>
          <w:rStyle w:val="hps"/>
          <w:rFonts w:ascii="Arial" w:hAnsi="Arial" w:cs="Arial"/>
          <w:color w:val="000000"/>
        </w:rPr>
        <w:t xml:space="preserve"> </w:t>
      </w:r>
      <w:r w:rsidRPr="00C620AA">
        <w:rPr>
          <w:rStyle w:val="hps"/>
          <w:rFonts w:ascii="Arial" w:hAnsi="Arial" w:cs="Arial"/>
          <w:color w:val="000000"/>
        </w:rPr>
        <w:t>los</w:t>
      </w:r>
      <w:r w:rsidR="00A0224E">
        <w:rPr>
          <w:rStyle w:val="hps"/>
          <w:rFonts w:ascii="Arial" w:hAnsi="Arial" w:cs="Arial"/>
          <w:color w:val="000000"/>
        </w:rPr>
        <w:t xml:space="preserve"> </w:t>
      </w:r>
      <w:r w:rsidRPr="00C620AA">
        <w:rPr>
          <w:rStyle w:val="hps"/>
          <w:rFonts w:ascii="Arial" w:hAnsi="Arial" w:cs="Arial"/>
          <w:color w:val="000000"/>
        </w:rPr>
        <w:t>datos</w:t>
      </w:r>
      <w:r w:rsidR="00A0224E">
        <w:rPr>
          <w:rStyle w:val="hps"/>
          <w:rFonts w:ascii="Arial" w:hAnsi="Arial" w:cs="Arial"/>
          <w:color w:val="000000"/>
        </w:rPr>
        <w:t xml:space="preserve"> </w:t>
      </w:r>
      <w:r w:rsidRPr="00C620AA">
        <w:rPr>
          <w:rStyle w:val="hps"/>
          <w:rFonts w:ascii="Arial" w:hAnsi="Arial" w:cs="Arial"/>
          <w:color w:val="000000"/>
        </w:rPr>
        <w:t>recogidos.</w:t>
      </w:r>
    </w:p>
    <w:p w:rsidR="001426F5" w:rsidRPr="00C620AA" w:rsidRDefault="001426F5" w:rsidP="001426F5">
      <w:pPr>
        <w:jc w:val="both"/>
        <w:rPr>
          <w:rStyle w:val="hps"/>
          <w:rFonts w:ascii="Arial" w:hAnsi="Arial" w:cs="Arial"/>
          <w:color w:val="000000"/>
        </w:rPr>
      </w:pPr>
    </w:p>
    <w:p w:rsidR="001426F5" w:rsidRPr="00C620AA" w:rsidRDefault="001426F5" w:rsidP="001426F5">
      <w:pPr>
        <w:jc w:val="both"/>
        <w:rPr>
          <w:rFonts w:ascii="Arial" w:hAnsi="Arial" w:cs="Arial"/>
          <w:color w:val="000000"/>
        </w:rPr>
      </w:pPr>
      <w:r w:rsidRPr="00C620AA">
        <w:rPr>
          <w:rStyle w:val="hps"/>
          <w:rFonts w:ascii="Arial" w:hAnsi="Arial" w:cs="Arial"/>
          <w:b/>
          <w:color w:val="000000"/>
        </w:rPr>
        <w:t xml:space="preserve">Incumplimiento </w:t>
      </w:r>
      <w:r w:rsidR="00A0224E" w:rsidRPr="00C620AA">
        <w:rPr>
          <w:rStyle w:val="hps"/>
          <w:rFonts w:ascii="Arial" w:hAnsi="Arial" w:cs="Arial"/>
          <w:b/>
          <w:color w:val="000000"/>
        </w:rPr>
        <w:t>continuo</w:t>
      </w:r>
      <w:r w:rsidRPr="00C620AA">
        <w:rPr>
          <w:rFonts w:ascii="Arial" w:hAnsi="Arial" w:cs="Arial"/>
          <w:color w:val="000000"/>
        </w:rPr>
        <w:t xml:space="preserve">: </w:t>
      </w:r>
      <w:r w:rsidRPr="00C620AA">
        <w:rPr>
          <w:rStyle w:val="hps"/>
          <w:rFonts w:ascii="Arial" w:hAnsi="Arial" w:cs="Arial"/>
          <w:color w:val="000000"/>
        </w:rPr>
        <w:t>El incumplimiento</w:t>
      </w:r>
      <w:r w:rsidR="00A0224E">
        <w:rPr>
          <w:rStyle w:val="hps"/>
          <w:rFonts w:ascii="Arial" w:hAnsi="Arial" w:cs="Arial"/>
          <w:color w:val="000000"/>
        </w:rPr>
        <w:t xml:space="preserve"> </w:t>
      </w:r>
      <w:r w:rsidRPr="00C620AA">
        <w:rPr>
          <w:rStyle w:val="hps"/>
          <w:rFonts w:ascii="Arial" w:hAnsi="Arial" w:cs="Arial"/>
          <w:color w:val="000000"/>
        </w:rPr>
        <w:t>que</w:t>
      </w:r>
      <w:r w:rsidR="00A0224E">
        <w:rPr>
          <w:rStyle w:val="hps"/>
          <w:rFonts w:ascii="Arial" w:hAnsi="Arial" w:cs="Arial"/>
          <w:color w:val="000000"/>
        </w:rPr>
        <w:t xml:space="preserve"> </w:t>
      </w:r>
      <w:r w:rsidRPr="00C620AA">
        <w:rPr>
          <w:rStyle w:val="hps"/>
          <w:rFonts w:ascii="Arial" w:hAnsi="Arial" w:cs="Arial"/>
          <w:color w:val="000000"/>
        </w:rPr>
        <w:t>vuelve a aparecer</w:t>
      </w:r>
      <w:r w:rsidR="00A0224E">
        <w:rPr>
          <w:rStyle w:val="hps"/>
          <w:rFonts w:ascii="Arial" w:hAnsi="Arial" w:cs="Arial"/>
          <w:color w:val="000000"/>
        </w:rPr>
        <w:t xml:space="preserve"> </w:t>
      </w:r>
      <w:r w:rsidRPr="00C620AA">
        <w:rPr>
          <w:rStyle w:val="hps"/>
          <w:rFonts w:ascii="Arial" w:hAnsi="Arial" w:cs="Arial"/>
          <w:color w:val="000000"/>
        </w:rPr>
        <w:t>después de</w:t>
      </w:r>
      <w:r w:rsidR="00A0224E">
        <w:rPr>
          <w:rStyle w:val="hps"/>
          <w:rFonts w:ascii="Arial" w:hAnsi="Arial" w:cs="Arial"/>
          <w:color w:val="000000"/>
        </w:rPr>
        <w:t xml:space="preserve"> </w:t>
      </w:r>
      <w:r w:rsidRPr="00C620AA">
        <w:rPr>
          <w:rStyle w:val="hps"/>
          <w:rFonts w:ascii="Arial" w:hAnsi="Arial" w:cs="Arial"/>
          <w:color w:val="000000"/>
        </w:rPr>
        <w:t>un</w:t>
      </w:r>
      <w:r w:rsidR="00A0224E">
        <w:rPr>
          <w:rStyle w:val="hps"/>
          <w:rFonts w:ascii="Arial" w:hAnsi="Arial" w:cs="Arial"/>
          <w:color w:val="000000"/>
        </w:rPr>
        <w:t xml:space="preserve"> </w:t>
      </w:r>
      <w:r w:rsidRPr="00C620AA">
        <w:rPr>
          <w:rStyle w:val="hps"/>
          <w:rFonts w:ascii="Arial" w:hAnsi="Arial" w:cs="Arial"/>
          <w:color w:val="000000"/>
        </w:rPr>
        <w:t>investigador</w:t>
      </w:r>
      <w:r w:rsidR="00A0224E">
        <w:rPr>
          <w:rStyle w:val="hps"/>
          <w:rFonts w:ascii="Arial" w:hAnsi="Arial" w:cs="Arial"/>
          <w:color w:val="000000"/>
        </w:rPr>
        <w:t xml:space="preserve"> </w:t>
      </w:r>
      <w:r w:rsidRPr="00C620AA">
        <w:rPr>
          <w:rStyle w:val="hps"/>
          <w:rFonts w:ascii="Arial" w:hAnsi="Arial" w:cs="Arial"/>
          <w:color w:val="000000"/>
        </w:rPr>
        <w:t>ha</w:t>
      </w:r>
      <w:r w:rsidR="00A0224E">
        <w:rPr>
          <w:rStyle w:val="hps"/>
          <w:rFonts w:ascii="Arial" w:hAnsi="Arial" w:cs="Arial"/>
          <w:color w:val="000000"/>
        </w:rPr>
        <w:t xml:space="preserve"> </w:t>
      </w:r>
      <w:r w:rsidRPr="00C620AA">
        <w:rPr>
          <w:rStyle w:val="hps"/>
          <w:rFonts w:ascii="Arial" w:hAnsi="Arial" w:cs="Arial"/>
          <w:color w:val="000000"/>
        </w:rPr>
        <w:t>sido</w:t>
      </w:r>
      <w:r w:rsidR="00A0224E">
        <w:rPr>
          <w:rStyle w:val="hps"/>
          <w:rFonts w:ascii="Arial" w:hAnsi="Arial" w:cs="Arial"/>
          <w:color w:val="000000"/>
        </w:rPr>
        <w:t xml:space="preserve"> </w:t>
      </w:r>
      <w:r w:rsidRPr="00C620AA">
        <w:rPr>
          <w:rStyle w:val="hps"/>
          <w:rFonts w:ascii="Arial" w:hAnsi="Arial" w:cs="Arial"/>
          <w:color w:val="000000"/>
        </w:rPr>
        <w:t>notificado</w:t>
      </w:r>
      <w:r w:rsidR="00A0224E">
        <w:rPr>
          <w:rStyle w:val="hps"/>
          <w:rFonts w:ascii="Arial" w:hAnsi="Arial" w:cs="Arial"/>
          <w:color w:val="000000"/>
        </w:rPr>
        <w:t xml:space="preserve"> </w:t>
      </w:r>
      <w:r w:rsidRPr="00C620AA">
        <w:rPr>
          <w:rStyle w:val="hps"/>
          <w:rFonts w:ascii="Arial" w:hAnsi="Arial" w:cs="Arial"/>
          <w:color w:val="000000"/>
        </w:rPr>
        <w:t>de</w:t>
      </w:r>
      <w:r w:rsidR="00A0224E">
        <w:rPr>
          <w:rStyle w:val="hps"/>
          <w:rFonts w:ascii="Arial" w:hAnsi="Arial" w:cs="Arial"/>
          <w:color w:val="000000"/>
        </w:rPr>
        <w:t xml:space="preserve"> </w:t>
      </w:r>
      <w:r w:rsidRPr="00C620AA">
        <w:rPr>
          <w:rStyle w:val="hps"/>
          <w:rFonts w:ascii="Arial" w:hAnsi="Arial" w:cs="Arial"/>
          <w:color w:val="000000"/>
        </w:rPr>
        <w:t>un problema</w:t>
      </w:r>
      <w:r w:rsidR="00A0224E">
        <w:rPr>
          <w:rStyle w:val="hps"/>
          <w:rFonts w:ascii="Arial" w:hAnsi="Arial" w:cs="Arial"/>
          <w:color w:val="000000"/>
        </w:rPr>
        <w:t xml:space="preserve"> </w:t>
      </w:r>
      <w:r w:rsidRPr="00C620AA">
        <w:rPr>
          <w:rStyle w:val="hps"/>
          <w:rFonts w:ascii="Arial" w:hAnsi="Arial" w:cs="Arial"/>
          <w:color w:val="000000"/>
        </w:rPr>
        <w:t>similar o</w:t>
      </w:r>
      <w:r w:rsidR="00A0224E">
        <w:rPr>
          <w:rStyle w:val="hps"/>
          <w:rFonts w:ascii="Arial" w:hAnsi="Arial" w:cs="Arial"/>
          <w:color w:val="000000"/>
        </w:rPr>
        <w:t xml:space="preserve"> </w:t>
      </w:r>
      <w:r w:rsidRPr="00C620AA">
        <w:rPr>
          <w:rStyle w:val="hps"/>
          <w:rFonts w:ascii="Arial" w:hAnsi="Arial" w:cs="Arial"/>
          <w:color w:val="000000"/>
        </w:rPr>
        <w:t xml:space="preserve">relacionado con </w:t>
      </w:r>
      <w:r w:rsidR="00A0224E" w:rsidRPr="00C620AA">
        <w:rPr>
          <w:rStyle w:val="hps"/>
          <w:rFonts w:ascii="Arial" w:hAnsi="Arial" w:cs="Arial"/>
          <w:color w:val="000000"/>
        </w:rPr>
        <w:t>el</w:t>
      </w:r>
      <w:r w:rsidR="00A0224E">
        <w:rPr>
          <w:rStyle w:val="hps"/>
          <w:rFonts w:ascii="Arial" w:hAnsi="Arial" w:cs="Arial"/>
          <w:color w:val="000000"/>
        </w:rPr>
        <w:t xml:space="preserve"> </w:t>
      </w:r>
      <w:r w:rsidR="00A0224E" w:rsidRPr="00C620AA">
        <w:rPr>
          <w:rStyle w:val="hps"/>
          <w:rFonts w:ascii="Arial" w:hAnsi="Arial" w:cs="Arial"/>
          <w:color w:val="000000"/>
        </w:rPr>
        <w:t>incumplimiento</w:t>
      </w:r>
      <w:r w:rsidR="00A0224E">
        <w:rPr>
          <w:rStyle w:val="hps"/>
          <w:rFonts w:ascii="Arial" w:hAnsi="Arial" w:cs="Arial"/>
          <w:color w:val="000000"/>
        </w:rPr>
        <w:t xml:space="preserve"> </w:t>
      </w:r>
      <w:r w:rsidR="00A0224E" w:rsidRPr="00C620AA">
        <w:rPr>
          <w:rStyle w:val="hps"/>
          <w:rFonts w:ascii="Arial" w:hAnsi="Arial" w:cs="Arial"/>
          <w:color w:val="000000"/>
        </w:rPr>
        <w:t>perteneciente</w:t>
      </w:r>
      <w:r w:rsidR="00A0224E">
        <w:rPr>
          <w:rStyle w:val="hps"/>
          <w:rFonts w:ascii="Arial" w:hAnsi="Arial" w:cs="Arial"/>
          <w:color w:val="000000"/>
        </w:rPr>
        <w:t xml:space="preserve"> </w:t>
      </w:r>
      <w:r w:rsidRPr="00C620AA">
        <w:rPr>
          <w:rStyle w:val="hps"/>
          <w:rFonts w:ascii="Arial" w:hAnsi="Arial" w:cs="Arial"/>
          <w:color w:val="000000"/>
        </w:rPr>
        <w:t>a</w:t>
      </w:r>
      <w:r w:rsidR="00A0224E">
        <w:rPr>
          <w:rStyle w:val="hps"/>
          <w:rFonts w:ascii="Arial" w:hAnsi="Arial" w:cs="Arial"/>
          <w:color w:val="000000"/>
        </w:rPr>
        <w:t xml:space="preserve"> </w:t>
      </w:r>
      <w:r w:rsidRPr="00C620AA">
        <w:rPr>
          <w:rStyle w:val="hps"/>
          <w:rFonts w:ascii="Arial" w:hAnsi="Arial" w:cs="Arial"/>
          <w:color w:val="000000"/>
        </w:rPr>
        <w:t>uno o</w:t>
      </w:r>
      <w:r w:rsidR="00A0224E">
        <w:rPr>
          <w:rStyle w:val="hps"/>
          <w:rFonts w:ascii="Arial" w:hAnsi="Arial" w:cs="Arial"/>
          <w:color w:val="000000"/>
        </w:rPr>
        <w:t xml:space="preserve"> </w:t>
      </w:r>
      <w:r w:rsidRPr="00C620AA">
        <w:rPr>
          <w:rStyle w:val="hps"/>
          <w:rFonts w:ascii="Arial" w:hAnsi="Arial" w:cs="Arial"/>
          <w:color w:val="000000"/>
        </w:rPr>
        <w:t>más protocolos</w:t>
      </w:r>
      <w:r w:rsidRPr="00C620AA">
        <w:rPr>
          <w:rFonts w:ascii="Arial" w:hAnsi="Arial" w:cs="Arial"/>
          <w:color w:val="000000"/>
        </w:rPr>
        <w:t>.</w:t>
      </w:r>
    </w:p>
    <w:p w:rsidR="001426F5" w:rsidRPr="00C620AA" w:rsidRDefault="001426F5" w:rsidP="001426F5">
      <w:pPr>
        <w:jc w:val="both"/>
        <w:rPr>
          <w:rFonts w:ascii="Arial" w:hAnsi="Arial" w:cs="Arial"/>
          <w:color w:val="000000"/>
        </w:rPr>
      </w:pPr>
      <w:r w:rsidRPr="00C620AA">
        <w:rPr>
          <w:rFonts w:ascii="Arial" w:hAnsi="Arial" w:cs="Arial"/>
          <w:color w:val="000000"/>
        </w:rPr>
        <w:br/>
      </w:r>
      <w:r w:rsidRPr="00C620AA">
        <w:rPr>
          <w:rStyle w:val="hps"/>
          <w:rFonts w:ascii="Arial" w:hAnsi="Arial" w:cs="Arial"/>
          <w:b/>
          <w:color w:val="000000"/>
        </w:rPr>
        <w:t>Denuncia</w:t>
      </w:r>
      <w:r w:rsidR="00A0224E">
        <w:rPr>
          <w:rStyle w:val="hps"/>
          <w:rFonts w:ascii="Arial" w:hAnsi="Arial" w:cs="Arial"/>
          <w:b/>
          <w:color w:val="000000"/>
        </w:rPr>
        <w:t xml:space="preserve"> </w:t>
      </w:r>
      <w:r w:rsidRPr="00C620AA">
        <w:rPr>
          <w:rStyle w:val="hps"/>
          <w:rFonts w:ascii="Arial" w:hAnsi="Arial" w:cs="Arial"/>
          <w:b/>
          <w:color w:val="000000"/>
        </w:rPr>
        <w:t>de</w:t>
      </w:r>
      <w:r w:rsidR="00A0224E">
        <w:rPr>
          <w:rStyle w:val="hps"/>
          <w:rFonts w:ascii="Arial" w:hAnsi="Arial" w:cs="Arial"/>
          <w:b/>
          <w:color w:val="000000"/>
        </w:rPr>
        <w:t xml:space="preserve"> I</w:t>
      </w:r>
      <w:r w:rsidRPr="00C620AA">
        <w:rPr>
          <w:rStyle w:val="hps"/>
          <w:rFonts w:ascii="Arial" w:hAnsi="Arial" w:cs="Arial"/>
          <w:b/>
          <w:color w:val="000000"/>
        </w:rPr>
        <w:t>ncumplimiento</w:t>
      </w:r>
      <w:r w:rsidR="00A0224E" w:rsidRPr="00C620AA">
        <w:rPr>
          <w:rFonts w:ascii="Arial" w:hAnsi="Arial" w:cs="Arial"/>
          <w:b/>
          <w:color w:val="000000"/>
        </w:rPr>
        <w:t>:</w:t>
      </w:r>
      <w:r w:rsidR="00A0224E" w:rsidRPr="00C620AA">
        <w:rPr>
          <w:rStyle w:val="hps"/>
          <w:rFonts w:ascii="Arial" w:hAnsi="Arial" w:cs="Arial"/>
          <w:color w:val="000000"/>
        </w:rPr>
        <w:t xml:space="preserve"> Un</w:t>
      </w:r>
      <w:r w:rsidR="00A0224E">
        <w:rPr>
          <w:rStyle w:val="hps"/>
          <w:rFonts w:ascii="Arial" w:hAnsi="Arial" w:cs="Arial"/>
          <w:color w:val="000000"/>
        </w:rPr>
        <w:t xml:space="preserve"> </w:t>
      </w:r>
      <w:r w:rsidR="00A0224E" w:rsidRPr="00C620AA">
        <w:rPr>
          <w:rStyle w:val="hps"/>
          <w:rFonts w:ascii="Arial" w:hAnsi="Arial" w:cs="Arial"/>
          <w:color w:val="000000"/>
        </w:rPr>
        <w:t>informe</w:t>
      </w:r>
      <w:r w:rsidR="00A0224E">
        <w:rPr>
          <w:rStyle w:val="hps"/>
          <w:rFonts w:ascii="Arial" w:hAnsi="Arial" w:cs="Arial"/>
          <w:color w:val="000000"/>
        </w:rPr>
        <w:t xml:space="preserve"> </w:t>
      </w:r>
      <w:r w:rsidR="00A0224E" w:rsidRPr="00C620AA">
        <w:rPr>
          <w:rStyle w:val="hps"/>
          <w:rFonts w:ascii="Arial" w:hAnsi="Arial" w:cs="Arial"/>
          <w:color w:val="000000"/>
        </w:rPr>
        <w:t>no</w:t>
      </w:r>
      <w:r w:rsidRPr="00C620AA">
        <w:rPr>
          <w:rStyle w:val="hps"/>
          <w:rFonts w:ascii="Arial" w:hAnsi="Arial" w:cs="Arial"/>
          <w:color w:val="000000"/>
        </w:rPr>
        <w:t xml:space="preserve"> confirmado</w:t>
      </w:r>
      <w:r w:rsidR="00A0224E">
        <w:rPr>
          <w:rStyle w:val="hps"/>
          <w:rFonts w:ascii="Arial" w:hAnsi="Arial" w:cs="Arial"/>
          <w:color w:val="000000"/>
        </w:rPr>
        <w:t xml:space="preserve"> </w:t>
      </w:r>
      <w:r w:rsidRPr="00C620AA">
        <w:rPr>
          <w:rStyle w:val="hps"/>
          <w:rFonts w:ascii="Arial" w:hAnsi="Arial" w:cs="Arial"/>
          <w:color w:val="000000"/>
        </w:rPr>
        <w:t>de incumplimiento.</w:t>
      </w:r>
    </w:p>
    <w:p w:rsidR="00A0224E" w:rsidRPr="00C620AA" w:rsidRDefault="00A0224E" w:rsidP="001426F5">
      <w:pPr>
        <w:jc w:val="both"/>
        <w:rPr>
          <w:rStyle w:val="longtext"/>
          <w:rFonts w:ascii="Arial" w:hAnsi="Arial" w:cs="Arial"/>
          <w:color w:val="000000"/>
          <w:shd w:val="clear" w:color="auto" w:fill="FFFFFF"/>
        </w:rPr>
      </w:pPr>
    </w:p>
    <w:p w:rsidR="003E3665" w:rsidRPr="00C620AA" w:rsidRDefault="003E3665" w:rsidP="003E3665">
      <w:pPr>
        <w:jc w:val="both"/>
        <w:rPr>
          <w:rStyle w:val="longtext"/>
          <w:rFonts w:ascii="Arial" w:hAnsi="Arial" w:cs="Arial"/>
          <w:color w:val="000000"/>
          <w:shd w:val="clear" w:color="auto" w:fill="FFFFFF"/>
        </w:rPr>
      </w:pPr>
      <w:r w:rsidRPr="003E3665">
        <w:rPr>
          <w:rStyle w:val="longtext"/>
          <w:rFonts w:ascii="Arial" w:hAnsi="Arial" w:cs="Arial"/>
          <w:color w:val="000000"/>
          <w:shd w:val="clear" w:color="auto" w:fill="FFFFFF"/>
        </w:rPr>
        <w:lastRenderedPageBreak/>
        <w:t xml:space="preserve">La Coordinación de Control de Calidad </w:t>
      </w:r>
      <w:r>
        <w:rPr>
          <w:rStyle w:val="longtext"/>
          <w:rFonts w:ascii="Arial" w:hAnsi="Arial" w:cs="Arial"/>
          <w:color w:val="000000"/>
          <w:shd w:val="clear" w:color="auto" w:fill="FFFFFF"/>
        </w:rPr>
        <w:t>junto con</w:t>
      </w:r>
      <w:r w:rsidRPr="003E3665">
        <w:rPr>
          <w:rStyle w:val="longtext"/>
          <w:rFonts w:ascii="Arial" w:hAnsi="Arial" w:cs="Arial"/>
          <w:color w:val="000000"/>
          <w:shd w:val="clear" w:color="auto" w:fill="FFFFFF"/>
        </w:rPr>
        <w:t xml:space="preserve"> el Presidente</w:t>
      </w:r>
      <w:r>
        <w:rPr>
          <w:rStyle w:val="longtext"/>
          <w:rFonts w:ascii="Arial" w:hAnsi="Arial" w:cs="Arial"/>
          <w:color w:val="000000"/>
          <w:shd w:val="clear" w:color="auto" w:fill="FFFFFF"/>
        </w:rPr>
        <w:t xml:space="preserve"> del CEI determina si cada incidencia d</w:t>
      </w:r>
      <w:r w:rsidRPr="003E3665">
        <w:rPr>
          <w:rStyle w:val="longtext"/>
          <w:rFonts w:ascii="Arial" w:hAnsi="Arial" w:cs="Arial"/>
          <w:color w:val="000000"/>
          <w:shd w:val="clear" w:color="auto" w:fill="FFFFFF"/>
        </w:rPr>
        <w:t xml:space="preserve">el incumplimiento no es grave, </w:t>
      </w:r>
      <w:r>
        <w:rPr>
          <w:rStyle w:val="longtext"/>
          <w:rFonts w:ascii="Arial" w:hAnsi="Arial" w:cs="Arial"/>
          <w:color w:val="000000"/>
          <w:shd w:val="clear" w:color="auto" w:fill="FFFFFF"/>
        </w:rPr>
        <w:t xml:space="preserve">es </w:t>
      </w:r>
      <w:r w:rsidRPr="003E3665">
        <w:rPr>
          <w:rStyle w:val="longtext"/>
          <w:rFonts w:ascii="Arial" w:hAnsi="Arial" w:cs="Arial"/>
          <w:color w:val="000000"/>
          <w:shd w:val="clear" w:color="auto" w:fill="FFFFFF"/>
        </w:rPr>
        <w:t xml:space="preserve">serio o </w:t>
      </w:r>
      <w:r>
        <w:rPr>
          <w:rStyle w:val="longtext"/>
          <w:rFonts w:ascii="Arial" w:hAnsi="Arial" w:cs="Arial"/>
          <w:color w:val="000000"/>
          <w:shd w:val="clear" w:color="auto" w:fill="FFFFFF"/>
        </w:rPr>
        <w:t>recurrente.</w:t>
      </w:r>
      <w:r w:rsidRPr="003E3665">
        <w:rPr>
          <w:rStyle w:val="longtext"/>
          <w:rFonts w:ascii="Arial" w:hAnsi="Arial" w:cs="Arial"/>
          <w:color w:val="000000"/>
          <w:shd w:val="clear" w:color="auto" w:fill="FFFFFF"/>
        </w:rPr>
        <w:t xml:space="preserve"> </w:t>
      </w:r>
      <w:r w:rsidRPr="00C620AA">
        <w:rPr>
          <w:rStyle w:val="longtext"/>
          <w:rFonts w:ascii="Arial" w:hAnsi="Arial" w:cs="Arial"/>
          <w:color w:val="000000"/>
          <w:shd w:val="clear" w:color="auto" w:fill="FFFFFF"/>
        </w:rPr>
        <w:t xml:space="preserve">En general, los informes o dudas acerca de incumplimiento relacionado con los protocolos nuestro </w:t>
      </w:r>
      <w:r>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toma la Responsabilidad de su revisión y seguimiento además de tomar medidas cautelares como se ha señalado en nuestros procedimientos de operación estándar - incluyendo la suspensión de la investigación – esto con la finalidad de proteger los derechos y el bienestar de los  humanos mientras la situación se examina y aclara. Cualquier suspensión o terminación de la investigación se informa de inmediato a la Secretaria de Investigación Clínica, de modo que esta pueda presentar los informes externos necesarios. Si, después de la revisión inicial, el </w:t>
      </w:r>
      <w:r>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decide que la situación puede representar un incumplimiento importante o prolongado, se reporta el caso a la Secretaria de Investigación Clínica. La cual a su discreción, puede llevar a cabo más investigación de los hechos y la adjudicación mediante un  panel de revisión. Si el </w:t>
      </w:r>
      <w:r>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realiza una determinación definitiva de incumplimiento grave o permanente, de inmediato </w:t>
      </w:r>
      <w:r>
        <w:rPr>
          <w:rStyle w:val="longtext"/>
          <w:rFonts w:ascii="Arial" w:hAnsi="Arial" w:cs="Arial"/>
          <w:color w:val="000000"/>
          <w:shd w:val="clear" w:color="auto" w:fill="FFFFFF"/>
        </w:rPr>
        <w:t xml:space="preserve">(en un periodo no mayor a 30 días) </w:t>
      </w:r>
      <w:r w:rsidRPr="00C620AA">
        <w:rPr>
          <w:rStyle w:val="longtext"/>
          <w:rFonts w:ascii="Arial" w:hAnsi="Arial" w:cs="Arial"/>
          <w:color w:val="000000"/>
          <w:shd w:val="clear" w:color="auto" w:fill="FFFFFF"/>
        </w:rPr>
        <w:t xml:space="preserve">se informará </w:t>
      </w:r>
      <w:r>
        <w:rPr>
          <w:rStyle w:val="longtext"/>
          <w:rFonts w:ascii="Arial" w:hAnsi="Arial" w:cs="Arial"/>
          <w:color w:val="000000"/>
          <w:shd w:val="clear" w:color="auto" w:fill="FFFFFF"/>
        </w:rPr>
        <w:t>al Secretario</w:t>
      </w:r>
      <w:r w:rsidRPr="00C620AA">
        <w:rPr>
          <w:rStyle w:val="longtext"/>
          <w:rFonts w:ascii="Arial" w:hAnsi="Arial" w:cs="Arial"/>
          <w:color w:val="000000"/>
          <w:shd w:val="clear" w:color="auto" w:fill="FFFFFF"/>
        </w:rPr>
        <w:t xml:space="preserve"> de Investigación Clínica para que esta presente los informes externos necesarios. </w:t>
      </w:r>
    </w:p>
    <w:p w:rsidR="001426F5" w:rsidRDefault="001426F5" w:rsidP="001426F5">
      <w:pPr>
        <w:jc w:val="both"/>
        <w:rPr>
          <w:rStyle w:val="longtext"/>
          <w:rFonts w:ascii="Arial" w:hAnsi="Arial" w:cs="Arial"/>
          <w:color w:val="000000"/>
          <w:shd w:val="clear" w:color="auto" w:fill="FFFFFF"/>
        </w:rPr>
      </w:pPr>
    </w:p>
    <w:p w:rsidR="003E3665" w:rsidRDefault="003E3665" w:rsidP="003E3665">
      <w:pPr>
        <w:jc w:val="both"/>
        <w:rPr>
          <w:rStyle w:val="longtext"/>
          <w:rFonts w:ascii="Arial" w:hAnsi="Arial" w:cs="Arial"/>
          <w:color w:val="000000"/>
          <w:shd w:val="clear" w:color="auto" w:fill="FFFFFF"/>
        </w:rPr>
      </w:pPr>
      <w:r w:rsidRPr="003E3665">
        <w:rPr>
          <w:rStyle w:val="longtext"/>
          <w:rFonts w:ascii="Arial" w:hAnsi="Arial" w:cs="Arial"/>
          <w:color w:val="000000"/>
          <w:shd w:val="clear" w:color="auto" w:fill="FFFFFF"/>
        </w:rPr>
        <w:t xml:space="preserve">En caso de que </w:t>
      </w:r>
      <w:r>
        <w:rPr>
          <w:rStyle w:val="longtext"/>
          <w:rFonts w:ascii="Arial" w:hAnsi="Arial" w:cs="Arial"/>
          <w:color w:val="000000"/>
          <w:shd w:val="clear" w:color="auto" w:fill="FFFFFF"/>
        </w:rPr>
        <w:t>sea detectado o notificado</w:t>
      </w:r>
      <w:r w:rsidRPr="003E3665">
        <w:rPr>
          <w:rStyle w:val="longtext"/>
          <w:rFonts w:ascii="Arial" w:hAnsi="Arial" w:cs="Arial"/>
          <w:color w:val="000000"/>
          <w:shd w:val="clear" w:color="auto" w:fill="FFFFFF"/>
        </w:rPr>
        <w:t xml:space="preserve"> algún evento de incumplimiento grave por parte de un investigador principal,</w:t>
      </w:r>
      <w:r>
        <w:rPr>
          <w:rStyle w:val="longtext"/>
          <w:rFonts w:ascii="Arial" w:hAnsi="Arial" w:cs="Arial"/>
          <w:color w:val="000000"/>
          <w:shd w:val="clear" w:color="auto" w:fill="FFFFFF"/>
        </w:rPr>
        <w:t xml:space="preserve"> </w:t>
      </w:r>
      <w:r w:rsidRPr="003E3665">
        <w:rPr>
          <w:rStyle w:val="longtext"/>
          <w:rFonts w:ascii="Arial" w:hAnsi="Arial" w:cs="Arial"/>
          <w:color w:val="000000"/>
          <w:shd w:val="clear" w:color="auto" w:fill="FFFFFF"/>
        </w:rPr>
        <w:t xml:space="preserve">personal o cualquier persona involucrada en la investigación clínica de nuestra Institución, el Presidente del </w:t>
      </w:r>
      <w:r>
        <w:rPr>
          <w:rStyle w:val="longtext"/>
          <w:rFonts w:ascii="Arial" w:hAnsi="Arial" w:cs="Arial"/>
          <w:color w:val="000000"/>
          <w:shd w:val="clear" w:color="auto" w:fill="FFFFFF"/>
        </w:rPr>
        <w:t>CEI</w:t>
      </w:r>
      <w:r w:rsidRPr="003E3665">
        <w:rPr>
          <w:rStyle w:val="longtext"/>
          <w:rFonts w:ascii="Arial" w:hAnsi="Arial" w:cs="Arial"/>
          <w:color w:val="000000"/>
          <w:shd w:val="clear" w:color="auto" w:fill="FFFFFF"/>
        </w:rPr>
        <w:t xml:space="preserve"> lo comunicará al</w:t>
      </w:r>
      <w:r>
        <w:rPr>
          <w:rStyle w:val="longtext"/>
          <w:rFonts w:ascii="Arial" w:hAnsi="Arial" w:cs="Arial"/>
          <w:color w:val="000000"/>
          <w:shd w:val="clear" w:color="auto" w:fill="FFFFFF"/>
        </w:rPr>
        <w:t xml:space="preserve"> Subdirector </w:t>
      </w:r>
      <w:r w:rsidRPr="003E3665">
        <w:rPr>
          <w:rStyle w:val="longtext"/>
          <w:rFonts w:ascii="Arial" w:hAnsi="Arial" w:cs="Arial"/>
          <w:color w:val="000000"/>
          <w:shd w:val="clear" w:color="auto" w:fill="FFFFFF"/>
        </w:rPr>
        <w:t>de Investigación en un plazo no mayor a 30 días.</w:t>
      </w:r>
    </w:p>
    <w:p w:rsidR="003E3665" w:rsidRPr="003E3665" w:rsidRDefault="003E3665" w:rsidP="003E3665">
      <w:pPr>
        <w:jc w:val="both"/>
        <w:rPr>
          <w:rStyle w:val="longtext"/>
          <w:rFonts w:ascii="Arial" w:hAnsi="Arial" w:cs="Arial"/>
          <w:color w:val="000000"/>
          <w:shd w:val="clear" w:color="auto" w:fill="FFFFFF"/>
        </w:rPr>
      </w:pPr>
    </w:p>
    <w:p w:rsidR="003E3665" w:rsidRDefault="003E3665" w:rsidP="003E3665">
      <w:pPr>
        <w:jc w:val="both"/>
        <w:rPr>
          <w:rStyle w:val="longtext"/>
          <w:rFonts w:ascii="Arial" w:hAnsi="Arial" w:cs="Arial"/>
          <w:color w:val="000000"/>
          <w:shd w:val="clear" w:color="auto" w:fill="FFFFFF"/>
        </w:rPr>
      </w:pPr>
      <w:r w:rsidRPr="003E3665">
        <w:rPr>
          <w:rStyle w:val="longtext"/>
          <w:rFonts w:ascii="Arial" w:hAnsi="Arial" w:cs="Arial"/>
          <w:color w:val="000000"/>
          <w:shd w:val="clear" w:color="auto" w:fill="FFFFFF"/>
        </w:rPr>
        <w:t xml:space="preserve">También </w:t>
      </w:r>
      <w:r>
        <w:rPr>
          <w:rStyle w:val="longtext"/>
          <w:rFonts w:ascii="Arial" w:hAnsi="Arial" w:cs="Arial"/>
          <w:color w:val="000000"/>
          <w:shd w:val="clear" w:color="auto" w:fill="FFFFFF"/>
        </w:rPr>
        <w:t>tenemos u</w:t>
      </w:r>
      <w:r w:rsidRPr="003E3665">
        <w:rPr>
          <w:rStyle w:val="longtext"/>
          <w:rFonts w:ascii="Arial" w:hAnsi="Arial" w:cs="Arial"/>
          <w:color w:val="000000"/>
          <w:shd w:val="clear" w:color="auto" w:fill="FFFFFF"/>
        </w:rPr>
        <w:t xml:space="preserve">n apartado </w:t>
      </w:r>
      <w:r>
        <w:rPr>
          <w:rStyle w:val="longtext"/>
          <w:rFonts w:ascii="Arial" w:hAnsi="Arial" w:cs="Arial"/>
          <w:color w:val="000000"/>
          <w:shd w:val="clear" w:color="auto" w:fill="FFFFFF"/>
        </w:rPr>
        <w:t xml:space="preserve">específico en la minuta de las Juntas de los Comités para </w:t>
      </w:r>
      <w:r w:rsidRPr="003E3665">
        <w:rPr>
          <w:rStyle w:val="longtext"/>
          <w:rFonts w:ascii="Arial" w:hAnsi="Arial" w:cs="Arial"/>
          <w:color w:val="000000"/>
          <w:shd w:val="clear" w:color="auto" w:fill="FFFFFF"/>
        </w:rPr>
        <w:t xml:space="preserve">documentar cualquier </w:t>
      </w:r>
      <w:r>
        <w:rPr>
          <w:rStyle w:val="longtext"/>
          <w:rFonts w:ascii="Arial" w:hAnsi="Arial" w:cs="Arial"/>
          <w:color w:val="000000"/>
          <w:shd w:val="clear" w:color="auto" w:fill="FFFFFF"/>
        </w:rPr>
        <w:t>incumplimiento</w:t>
      </w:r>
      <w:r w:rsidRPr="003E3665">
        <w:rPr>
          <w:rStyle w:val="longtext"/>
          <w:rFonts w:ascii="Arial" w:hAnsi="Arial" w:cs="Arial"/>
          <w:color w:val="000000"/>
          <w:shd w:val="clear" w:color="auto" w:fill="FFFFFF"/>
        </w:rPr>
        <w:t xml:space="preserve"> grave o </w:t>
      </w:r>
      <w:r>
        <w:rPr>
          <w:rStyle w:val="longtext"/>
          <w:rFonts w:ascii="Arial" w:hAnsi="Arial" w:cs="Arial"/>
          <w:color w:val="000000"/>
          <w:shd w:val="clear" w:color="auto" w:fill="FFFFFF"/>
        </w:rPr>
        <w:t xml:space="preserve">recurrente </w:t>
      </w:r>
      <w:r w:rsidRPr="003E3665">
        <w:rPr>
          <w:rStyle w:val="longtext"/>
          <w:rFonts w:ascii="Arial" w:hAnsi="Arial" w:cs="Arial"/>
          <w:color w:val="000000"/>
          <w:shd w:val="clear" w:color="auto" w:fill="FFFFFF"/>
        </w:rPr>
        <w:t xml:space="preserve">que han recibido los comités así como el plan de acción, </w:t>
      </w:r>
      <w:r>
        <w:rPr>
          <w:rStyle w:val="longtext"/>
          <w:rFonts w:ascii="Arial" w:hAnsi="Arial" w:cs="Arial"/>
          <w:color w:val="000000"/>
          <w:shd w:val="clear" w:color="auto" w:fill="FFFFFF"/>
        </w:rPr>
        <w:t xml:space="preserve">el método de intervención que se realizará, la </w:t>
      </w:r>
      <w:proofErr w:type="spellStart"/>
      <w:r>
        <w:rPr>
          <w:rStyle w:val="longtext"/>
          <w:rFonts w:ascii="Arial" w:hAnsi="Arial" w:cs="Arial"/>
          <w:color w:val="000000"/>
          <w:shd w:val="clear" w:color="auto" w:fill="FFFFFF"/>
        </w:rPr>
        <w:t>eduación</w:t>
      </w:r>
      <w:proofErr w:type="spellEnd"/>
      <w:r>
        <w:rPr>
          <w:rStyle w:val="longtext"/>
          <w:rFonts w:ascii="Arial" w:hAnsi="Arial" w:cs="Arial"/>
          <w:color w:val="000000"/>
          <w:shd w:val="clear" w:color="auto" w:fill="FFFFFF"/>
        </w:rPr>
        <w:t xml:space="preserve"> o entrenamiento que deben recibir y en caso de ser necesario la sanción que se aplicarán. </w:t>
      </w:r>
      <w:r w:rsidRPr="003E3665">
        <w:rPr>
          <w:rStyle w:val="longtext"/>
          <w:rFonts w:ascii="Arial" w:hAnsi="Arial" w:cs="Arial"/>
          <w:color w:val="000000"/>
          <w:shd w:val="clear" w:color="auto" w:fill="FFFFFF"/>
        </w:rPr>
        <w:t xml:space="preserve">La Coordinación de Control de Calidad revisa </w:t>
      </w:r>
      <w:r>
        <w:rPr>
          <w:rStyle w:val="longtext"/>
          <w:rFonts w:ascii="Arial" w:hAnsi="Arial" w:cs="Arial"/>
          <w:color w:val="000000"/>
          <w:shd w:val="clear" w:color="auto" w:fill="FFFFFF"/>
        </w:rPr>
        <w:t>la minuta</w:t>
      </w:r>
      <w:r w:rsidRPr="003E3665">
        <w:rPr>
          <w:rStyle w:val="longtext"/>
          <w:rFonts w:ascii="Arial" w:hAnsi="Arial" w:cs="Arial"/>
          <w:color w:val="000000"/>
          <w:shd w:val="clear" w:color="auto" w:fill="FFFFFF"/>
        </w:rPr>
        <w:t xml:space="preserve"> una vez</w:t>
      </w:r>
      <w:r>
        <w:rPr>
          <w:rStyle w:val="longtext"/>
          <w:rFonts w:ascii="Arial" w:hAnsi="Arial" w:cs="Arial"/>
          <w:color w:val="000000"/>
          <w:shd w:val="clear" w:color="auto" w:fill="FFFFFF"/>
        </w:rPr>
        <w:t xml:space="preserve"> que </w:t>
      </w:r>
      <w:r w:rsidRPr="003E3665">
        <w:rPr>
          <w:rStyle w:val="longtext"/>
          <w:rFonts w:ascii="Arial" w:hAnsi="Arial" w:cs="Arial"/>
          <w:color w:val="000000"/>
          <w:shd w:val="clear" w:color="auto" w:fill="FFFFFF"/>
        </w:rPr>
        <w:t>reunión de los Comités</w:t>
      </w:r>
      <w:r>
        <w:rPr>
          <w:rStyle w:val="longtext"/>
          <w:rFonts w:ascii="Arial" w:hAnsi="Arial" w:cs="Arial"/>
          <w:color w:val="000000"/>
          <w:shd w:val="clear" w:color="auto" w:fill="FFFFFF"/>
        </w:rPr>
        <w:t xml:space="preserve"> ha terminado</w:t>
      </w:r>
      <w:r w:rsidRPr="003E3665">
        <w:rPr>
          <w:rStyle w:val="longtext"/>
          <w:rFonts w:ascii="Arial" w:hAnsi="Arial" w:cs="Arial"/>
          <w:color w:val="000000"/>
          <w:shd w:val="clear" w:color="auto" w:fill="FFFFFF"/>
        </w:rPr>
        <w:t xml:space="preserve">, para ver que todo ha sido documentado </w:t>
      </w:r>
      <w:r>
        <w:rPr>
          <w:rStyle w:val="longtext"/>
          <w:rFonts w:ascii="Arial" w:hAnsi="Arial" w:cs="Arial"/>
          <w:color w:val="000000"/>
          <w:shd w:val="clear" w:color="auto" w:fill="FFFFFF"/>
        </w:rPr>
        <w:t xml:space="preserve">correctamente, por lo que también </w:t>
      </w:r>
      <w:r w:rsidRPr="003E3665">
        <w:rPr>
          <w:rStyle w:val="longtext"/>
          <w:rFonts w:ascii="Arial" w:hAnsi="Arial" w:cs="Arial"/>
          <w:color w:val="000000"/>
          <w:shd w:val="clear" w:color="auto" w:fill="FFFFFF"/>
        </w:rPr>
        <w:t>serán los responsables de comprobar y verificar que este apartado ha sido</w:t>
      </w:r>
      <w:r>
        <w:rPr>
          <w:rStyle w:val="longtext"/>
          <w:rFonts w:ascii="Arial" w:hAnsi="Arial" w:cs="Arial"/>
          <w:color w:val="000000"/>
          <w:shd w:val="clear" w:color="auto" w:fill="FFFFFF"/>
        </w:rPr>
        <w:t xml:space="preserve"> completado de acuerdo a lo solicitado por los miembros de los Comités. </w:t>
      </w:r>
    </w:p>
    <w:p w:rsidR="001426F5" w:rsidRDefault="001426F5" w:rsidP="001426F5">
      <w:pPr>
        <w:jc w:val="both"/>
        <w:rPr>
          <w:rStyle w:val="longtext"/>
          <w:rFonts w:ascii="Arial" w:hAnsi="Arial" w:cs="Arial"/>
          <w:color w:val="000000"/>
          <w:shd w:val="clear" w:color="auto" w:fill="FFFFFF"/>
        </w:rPr>
      </w:pPr>
    </w:p>
    <w:p w:rsidR="001426F5" w:rsidRPr="00C620AA" w:rsidRDefault="001426F5" w:rsidP="001426F5">
      <w:pPr>
        <w:jc w:val="both"/>
        <w:rPr>
          <w:rStyle w:val="longtext"/>
          <w:rFonts w:ascii="Arial" w:hAnsi="Arial" w:cs="Arial"/>
          <w:color w:val="000000"/>
          <w:shd w:val="clear" w:color="auto" w:fill="EBEFF9"/>
        </w:rPr>
      </w:pPr>
      <w:r w:rsidRPr="00BE32F7">
        <w:rPr>
          <w:rStyle w:val="longtext"/>
          <w:rFonts w:ascii="Arial" w:hAnsi="Arial" w:cs="Arial"/>
          <w:color w:val="000000"/>
          <w:shd w:val="clear" w:color="auto" w:fill="FFFFFF"/>
        </w:rPr>
        <w:t xml:space="preserve">El siguiente </w:t>
      </w:r>
      <w:r w:rsidRPr="00A0224E">
        <w:rPr>
          <w:rStyle w:val="longtext"/>
          <w:rFonts w:ascii="Arial" w:hAnsi="Arial" w:cs="Arial"/>
          <w:color w:val="000000"/>
          <w:shd w:val="clear" w:color="auto" w:fill="FFFFFF" w:themeFill="background1"/>
        </w:rPr>
        <w:t>diagrama de flujo ilustra este proceso.</w:t>
      </w:r>
    </w:p>
    <w:p w:rsidR="001426F5" w:rsidRPr="00C620AA" w:rsidRDefault="001426F5" w:rsidP="001426F5">
      <w:pPr>
        <w:jc w:val="both"/>
        <w:rPr>
          <w:rStyle w:val="longtext"/>
          <w:rFonts w:ascii="Arial" w:hAnsi="Arial" w:cs="Arial"/>
          <w:color w:val="000000"/>
          <w:shd w:val="clear" w:color="auto" w:fill="EBEFF9"/>
        </w:rPr>
      </w:pPr>
    </w:p>
    <w:p w:rsidR="001426F5" w:rsidRPr="00C620AA" w:rsidRDefault="001426F5" w:rsidP="001426F5">
      <w:pPr>
        <w:jc w:val="both"/>
        <w:rPr>
          <w:rStyle w:val="longtext"/>
          <w:rFonts w:ascii="Arial" w:hAnsi="Arial" w:cs="Arial"/>
          <w:color w:val="000000"/>
          <w:shd w:val="clear" w:color="auto" w:fill="EBEFF9"/>
        </w:rPr>
      </w:pPr>
      <w:r>
        <w:rPr>
          <w:rFonts w:ascii="Arial" w:hAnsi="Arial" w:cs="Arial"/>
          <w:noProof/>
          <w:color w:val="000000"/>
          <w:shd w:val="clear" w:color="auto" w:fill="EBEFF9"/>
          <w:lang w:val="es-MX" w:eastAsia="ja-JP"/>
        </w:rPr>
        <w:lastRenderedPageBreak/>
        <w:drawing>
          <wp:inline distT="0" distB="0" distL="0" distR="0">
            <wp:extent cx="3850105" cy="451371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3854" t="10709" r="22569" b="7656"/>
                    <a:stretch>
                      <a:fillRect/>
                    </a:stretch>
                  </pic:blipFill>
                  <pic:spPr bwMode="auto">
                    <a:xfrm>
                      <a:off x="0" y="0"/>
                      <a:ext cx="3850935" cy="4514692"/>
                    </a:xfrm>
                    <a:prstGeom prst="rect">
                      <a:avLst/>
                    </a:prstGeom>
                    <a:noFill/>
                    <a:ln w="9525">
                      <a:noFill/>
                      <a:miter lim="800000"/>
                      <a:headEnd/>
                      <a:tailEnd/>
                    </a:ln>
                  </pic:spPr>
                </pic:pic>
              </a:graphicData>
            </a:graphic>
          </wp:inline>
        </w:drawing>
      </w:r>
    </w:p>
    <w:p w:rsidR="001426F5" w:rsidRPr="00C620AA" w:rsidRDefault="001426F5" w:rsidP="001426F5">
      <w:pPr>
        <w:jc w:val="both"/>
        <w:rPr>
          <w:rStyle w:val="longtext"/>
          <w:rFonts w:ascii="Arial" w:hAnsi="Arial" w:cs="Arial"/>
          <w:color w:val="000000"/>
          <w:shd w:val="clear" w:color="auto" w:fill="EBEFF9"/>
        </w:rPr>
      </w:pPr>
    </w:p>
    <w:p w:rsidR="001426F5" w:rsidRDefault="001426F5" w:rsidP="001426F5">
      <w:pPr>
        <w:jc w:val="both"/>
        <w:rPr>
          <w:rStyle w:val="longtext"/>
          <w:rFonts w:ascii="Arial" w:hAnsi="Arial" w:cs="Arial"/>
          <w:color w:val="000000"/>
        </w:rPr>
      </w:pPr>
    </w:p>
    <w:p w:rsidR="001426F5" w:rsidRDefault="001426F5" w:rsidP="001426F5">
      <w:pPr>
        <w:jc w:val="both"/>
        <w:rPr>
          <w:rStyle w:val="longtext"/>
          <w:rFonts w:ascii="Arial" w:hAnsi="Arial" w:cs="Arial"/>
          <w:color w:val="000000"/>
        </w:rPr>
      </w:pPr>
    </w:p>
    <w:p w:rsidR="001426F5" w:rsidRDefault="001426F5" w:rsidP="001426F5">
      <w:pPr>
        <w:jc w:val="both"/>
        <w:rPr>
          <w:rStyle w:val="longtext"/>
          <w:rFonts w:ascii="Arial" w:hAnsi="Arial" w:cs="Arial"/>
          <w:color w:val="000000"/>
        </w:rPr>
      </w:pPr>
    </w:p>
    <w:p w:rsidR="001426F5" w:rsidRDefault="001426F5" w:rsidP="001426F5">
      <w:pPr>
        <w:jc w:val="both"/>
        <w:rPr>
          <w:rStyle w:val="longtext"/>
          <w:rFonts w:ascii="Arial" w:hAnsi="Arial" w:cs="Arial"/>
          <w:color w:val="000000"/>
        </w:rPr>
      </w:pPr>
    </w:p>
    <w:p w:rsidR="001426F5" w:rsidRPr="00BE32F7" w:rsidRDefault="00DA67A8" w:rsidP="00BE32F7">
      <w:pPr>
        <w:jc w:val="center"/>
        <w:rPr>
          <w:rStyle w:val="longtext"/>
          <w:rFonts w:ascii="Arial" w:hAnsi="Arial" w:cs="Arial"/>
          <w:b/>
          <w:color w:val="000000"/>
        </w:rPr>
      </w:pPr>
      <w:r>
        <w:rPr>
          <w:rStyle w:val="longtext"/>
          <w:rFonts w:ascii="Arial" w:hAnsi="Arial" w:cs="Arial"/>
          <w:b/>
          <w:color w:val="000000"/>
        </w:rPr>
        <w:t xml:space="preserve"> </w:t>
      </w:r>
      <w:r w:rsidR="001426F5" w:rsidRPr="00BE32F7">
        <w:rPr>
          <w:rStyle w:val="longtext"/>
          <w:rFonts w:ascii="Arial" w:hAnsi="Arial" w:cs="Arial"/>
          <w:b/>
          <w:color w:val="000000"/>
        </w:rPr>
        <w:t>Derechos de los Investigadores, funcionarios u otras personas acusadas de incumplimiento</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longtext"/>
          <w:rFonts w:ascii="Arial" w:hAnsi="Arial" w:cs="Arial"/>
          <w:color w:val="000000"/>
        </w:rPr>
        <w:t xml:space="preserve">Nuestra </w:t>
      </w:r>
      <w:r w:rsidR="006B4560" w:rsidRPr="00C620AA">
        <w:rPr>
          <w:rStyle w:val="longtext"/>
          <w:rFonts w:ascii="Arial" w:hAnsi="Arial" w:cs="Arial"/>
          <w:color w:val="000000"/>
        </w:rPr>
        <w:t>Institución</w:t>
      </w:r>
      <w:r w:rsidRPr="00C620AA">
        <w:rPr>
          <w:rStyle w:val="longtext"/>
          <w:rFonts w:ascii="Arial" w:hAnsi="Arial" w:cs="Arial"/>
          <w:color w:val="000000"/>
        </w:rPr>
        <w:t xml:space="preserve"> reconoce que es fundamental y necesario un minucioso proceso de Investigación para responder a las alegaciones de incumplimiento. </w:t>
      </w:r>
    </w:p>
    <w:p w:rsidR="001426F5" w:rsidRPr="00C620AA" w:rsidRDefault="001426F5" w:rsidP="001426F5">
      <w:pPr>
        <w:jc w:val="both"/>
        <w:rPr>
          <w:rStyle w:val="longtext"/>
          <w:rFonts w:ascii="Arial" w:hAnsi="Arial" w:cs="Arial"/>
          <w:color w:val="000000"/>
        </w:rPr>
      </w:pPr>
    </w:p>
    <w:p w:rsidR="001426F5" w:rsidRPr="00C620AA" w:rsidRDefault="001426F5" w:rsidP="001426F5">
      <w:pPr>
        <w:jc w:val="both"/>
        <w:rPr>
          <w:rStyle w:val="longtext"/>
          <w:rFonts w:ascii="Arial" w:hAnsi="Arial" w:cs="Arial"/>
          <w:color w:val="000000"/>
        </w:rPr>
      </w:pPr>
      <w:r w:rsidRPr="00C620AA">
        <w:rPr>
          <w:rStyle w:val="longtext"/>
          <w:rFonts w:ascii="Arial" w:hAnsi="Arial" w:cs="Arial"/>
          <w:color w:val="000000"/>
        </w:rPr>
        <w:t xml:space="preserve">En ocasiones investigaciones internas llevadas a cabo sin la revisión por nuestro </w:t>
      </w:r>
      <w:r w:rsidR="00777EFC">
        <w:rPr>
          <w:rStyle w:val="longtext"/>
          <w:rFonts w:ascii="Arial" w:hAnsi="Arial" w:cs="Arial"/>
          <w:color w:val="000000"/>
        </w:rPr>
        <w:t>CEI</w:t>
      </w:r>
      <w:r w:rsidRPr="00C620AA">
        <w:rPr>
          <w:rStyle w:val="longtext"/>
          <w:rFonts w:ascii="Arial" w:hAnsi="Arial" w:cs="Arial"/>
          <w:color w:val="000000"/>
        </w:rPr>
        <w:t xml:space="preserve"> pudiera poner en riesgo a sus participantes, por ende el prestigio y reputación del Investigado. Solicitar un adecuado proceso de Revisión por nuestro </w:t>
      </w:r>
      <w:r w:rsidR="00777EFC">
        <w:rPr>
          <w:rStyle w:val="longtext"/>
          <w:rFonts w:ascii="Arial" w:hAnsi="Arial" w:cs="Arial"/>
          <w:color w:val="000000"/>
        </w:rPr>
        <w:t>CEI</w:t>
      </w:r>
      <w:r w:rsidRPr="00C620AA">
        <w:rPr>
          <w:rStyle w:val="longtext"/>
          <w:rFonts w:ascii="Arial" w:hAnsi="Arial" w:cs="Arial"/>
          <w:color w:val="000000"/>
        </w:rPr>
        <w:t xml:space="preserve">  ayuda a garantizar que el producto final es válido, confiable y respetado. </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longtext"/>
          <w:rFonts w:ascii="Arial" w:hAnsi="Arial" w:cs="Arial"/>
          <w:color w:val="000000"/>
        </w:rPr>
        <w:t xml:space="preserve">En consecuencia, durante la realización de una auditoria, nuestra Secretaria de Investigación clínica </w:t>
      </w:r>
      <w:r w:rsidRPr="00C620AA">
        <w:rPr>
          <w:rStyle w:val="longtext"/>
          <w:rFonts w:ascii="Arial" w:hAnsi="Arial" w:cs="Arial"/>
          <w:color w:val="000000"/>
        </w:rPr>
        <w:lastRenderedPageBreak/>
        <w:t>a través de la Coordinación de Control de calidad tiene la obligación de proporcionarle al Investigador Principal lo siguiente:</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longtext"/>
          <w:rFonts w:ascii="Arial" w:hAnsi="Arial" w:cs="Arial"/>
          <w:color w:val="000000"/>
        </w:rPr>
        <w:t>Anuncio recibido con la naturaleza general de la denuncia, con el detalle suficiente para facilitar la preparación de una respuesta;</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longtext"/>
          <w:rFonts w:ascii="Arial" w:hAnsi="Arial" w:cs="Arial"/>
          <w:color w:val="000000"/>
        </w:rPr>
        <w:t>El acceso a las pruebas reunidas  que apoyaron la denuncia;</w:t>
      </w:r>
    </w:p>
    <w:p w:rsidR="004E7989"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longtext"/>
          <w:rFonts w:ascii="Arial" w:hAnsi="Arial" w:cs="Arial"/>
          <w:color w:val="000000"/>
        </w:rPr>
        <w:t>Una oportunidad de ser oído, es decir, la oportunidad de responder a la queja, disputa la base fáctica de la denuncia, presentar pruebas, u ofrecer una explicación o justificación de la conducta en cuestión, y la oportunidad de revisar y responder a fondo los informes finales antes de que sean ampliamente distribuidos;</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longtext"/>
          <w:rFonts w:ascii="Arial" w:hAnsi="Arial" w:cs="Arial"/>
          <w:color w:val="000000"/>
        </w:rPr>
        <w:t>Ayuda de un colega, consejero u otro defensor de las comunicaciones con el órgano de revisión,</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longtext"/>
          <w:rFonts w:ascii="Arial" w:hAnsi="Arial" w:cs="Arial"/>
          <w:color w:val="000000"/>
        </w:rPr>
        <w:t>Una constancia que evita los conflictos de intereses entre los alegatos de revisar y entre las personas habilitadas para determinar el resultado de un caso.</w:t>
      </w:r>
    </w:p>
    <w:p w:rsidR="001426F5" w:rsidRPr="00C620AA" w:rsidRDefault="001426F5" w:rsidP="001426F5">
      <w:pPr>
        <w:jc w:val="both"/>
        <w:rPr>
          <w:rStyle w:val="longtext"/>
          <w:rFonts w:ascii="Arial" w:hAnsi="Arial" w:cs="Arial"/>
          <w:color w:val="000000"/>
        </w:rPr>
      </w:pPr>
    </w:p>
    <w:p w:rsidR="001426F5" w:rsidRPr="00C620AA" w:rsidRDefault="001426F5" w:rsidP="001426F5">
      <w:pPr>
        <w:jc w:val="both"/>
        <w:rPr>
          <w:rStyle w:val="longtext"/>
          <w:rFonts w:ascii="Arial" w:hAnsi="Arial" w:cs="Arial"/>
          <w:color w:val="000000"/>
          <w:shd w:val="clear" w:color="auto" w:fill="EBEFF9"/>
        </w:rPr>
      </w:pPr>
      <w:r w:rsidRPr="00C620AA">
        <w:rPr>
          <w:rFonts w:ascii="Arial" w:hAnsi="Arial" w:cs="Arial"/>
          <w:color w:val="000000"/>
        </w:rPr>
        <w:br/>
      </w:r>
      <w:r w:rsidRPr="004E7989">
        <w:rPr>
          <w:rStyle w:val="longtext"/>
          <w:rFonts w:ascii="Arial" w:hAnsi="Arial" w:cs="Arial"/>
          <w:color w:val="000000"/>
          <w:shd w:val="clear" w:color="auto" w:fill="FFFFFF" w:themeFill="background1"/>
        </w:rPr>
        <w:t xml:space="preserve">Estas normas no se aplican a la realidad inicial de encontrar las actividades realizadas para evaluar la credibilidad de una denuncia y la necesidad de mayor investigación, o de medidas preliminares, como la suspensión del protocolo, es necesario proteger a los sujetos frente a posibles daños. Ni </w:t>
      </w:r>
      <w:r w:rsidRPr="00C620AA">
        <w:rPr>
          <w:rStyle w:val="longtext"/>
          <w:rFonts w:ascii="Arial" w:hAnsi="Arial" w:cs="Arial"/>
          <w:color w:val="000000"/>
        </w:rPr>
        <w:t>representan un mandato para cualquier proceso o procedimiento específico. Por el contrario, imponer a una autoridad revisora, la obligación de incorporar los principios básicos de equidad y transparencia en sus procedimientos para promover un resultado justo y objetivo.</w:t>
      </w:r>
    </w:p>
    <w:p w:rsidR="001426F5" w:rsidRPr="00BE32F7" w:rsidRDefault="001426F5" w:rsidP="00BE32F7">
      <w:pPr>
        <w:jc w:val="center"/>
        <w:rPr>
          <w:rFonts w:ascii="Arial" w:hAnsi="Arial" w:cs="Arial"/>
          <w:b/>
          <w:color w:val="000000"/>
        </w:rPr>
      </w:pPr>
      <w:r w:rsidRPr="00C620AA">
        <w:rPr>
          <w:rFonts w:ascii="Arial" w:hAnsi="Arial" w:cs="Arial"/>
          <w:color w:val="000000"/>
          <w:shd w:val="clear" w:color="auto" w:fill="EBEFF9"/>
        </w:rPr>
        <w:br/>
      </w:r>
    </w:p>
    <w:p w:rsidR="001426F5" w:rsidRPr="00BE32F7" w:rsidRDefault="001426F5" w:rsidP="004E7989">
      <w:pPr>
        <w:rPr>
          <w:rFonts w:ascii="Arial" w:hAnsi="Arial" w:cs="Arial"/>
          <w:b/>
          <w:color w:val="000000"/>
        </w:rPr>
      </w:pPr>
      <w:r w:rsidRPr="00BE32F7">
        <w:rPr>
          <w:rFonts w:ascii="Arial" w:hAnsi="Arial" w:cs="Arial"/>
          <w:b/>
          <w:color w:val="000000"/>
        </w:rPr>
        <w:t>Aseguramiento de la confidencialidad</w:t>
      </w:r>
    </w:p>
    <w:p w:rsidR="001426F5" w:rsidRPr="00C620AA" w:rsidRDefault="001426F5" w:rsidP="001426F5">
      <w:pPr>
        <w:jc w:val="both"/>
        <w:rPr>
          <w:rFonts w:ascii="Arial" w:hAnsi="Arial" w:cs="Arial"/>
          <w:color w:val="000000"/>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Mantener la confidencialidad es esencial para garantizar un proceso abierto y honesto y garantizar el debido proceso a cualquier persona que presente un proceso de investigación por alguna denuncia de cualquier tipo de irregularidad. En consecuencia, la identificación de los individuos de involucrados así como la información recopilada será compartida internamente sólo por la "necesidad de saber" y la Subdirección garantiza la NO divulgación del proceso.</w:t>
      </w:r>
    </w:p>
    <w:p w:rsidR="00E63FCA" w:rsidRDefault="00E63FCA" w:rsidP="00E63FCA">
      <w:pPr>
        <w:rPr>
          <w:rStyle w:val="longtext"/>
          <w:rFonts w:ascii="Arial" w:hAnsi="Arial" w:cs="Arial"/>
          <w:b/>
          <w:color w:val="000000"/>
          <w:shd w:val="clear" w:color="auto" w:fill="FFFFFF"/>
        </w:rPr>
      </w:pPr>
    </w:p>
    <w:p w:rsidR="001426F5" w:rsidRPr="00BE32F7" w:rsidRDefault="001426F5" w:rsidP="00E63FCA">
      <w:pPr>
        <w:rPr>
          <w:rStyle w:val="longtext"/>
          <w:rFonts w:ascii="Arial" w:hAnsi="Arial" w:cs="Arial"/>
          <w:b/>
          <w:color w:val="000000"/>
          <w:shd w:val="clear" w:color="auto" w:fill="FFFFFF"/>
        </w:rPr>
      </w:pPr>
      <w:r w:rsidRPr="00BE32F7">
        <w:rPr>
          <w:rStyle w:val="longtext"/>
          <w:rFonts w:ascii="Arial" w:hAnsi="Arial" w:cs="Arial"/>
          <w:b/>
          <w:color w:val="000000"/>
          <w:shd w:val="clear" w:color="auto" w:fill="FFFFFF"/>
        </w:rPr>
        <w:t>Políticas contra represalia por denunciar</w:t>
      </w:r>
    </w:p>
    <w:p w:rsidR="001426F5" w:rsidRPr="00C620AA" w:rsidRDefault="001426F5" w:rsidP="001426F5">
      <w:pPr>
        <w:jc w:val="both"/>
        <w:rPr>
          <w:rStyle w:val="hps"/>
          <w:rFonts w:ascii="Arial" w:hAnsi="Arial" w:cs="Arial"/>
          <w:color w:val="000000"/>
        </w:rPr>
      </w:pPr>
    </w:p>
    <w:p w:rsidR="001426F5" w:rsidRPr="00C620AA" w:rsidRDefault="001426F5" w:rsidP="001426F5">
      <w:pPr>
        <w:jc w:val="both"/>
        <w:rPr>
          <w:rStyle w:val="longtext"/>
          <w:rFonts w:ascii="Arial" w:hAnsi="Arial" w:cs="Arial"/>
          <w:color w:val="000000"/>
          <w:shd w:val="clear" w:color="auto" w:fill="FFFFFF"/>
        </w:rPr>
      </w:pPr>
      <w:r w:rsidRPr="00C620AA">
        <w:rPr>
          <w:rStyle w:val="hps"/>
          <w:rFonts w:ascii="Arial" w:hAnsi="Arial" w:cs="Arial"/>
          <w:color w:val="000000"/>
        </w:rPr>
        <w:t>De acuerdo</w:t>
      </w:r>
      <w:r w:rsidR="00DB2590">
        <w:rPr>
          <w:rStyle w:val="hps"/>
          <w:rFonts w:ascii="Arial" w:hAnsi="Arial" w:cs="Arial"/>
          <w:color w:val="000000"/>
        </w:rPr>
        <w:t xml:space="preserve"> </w:t>
      </w:r>
      <w:r w:rsidRPr="00C620AA">
        <w:rPr>
          <w:rStyle w:val="hps"/>
          <w:rFonts w:ascii="Arial" w:hAnsi="Arial" w:cs="Arial"/>
          <w:color w:val="000000"/>
        </w:rPr>
        <w:t>a las Políticas de nuestra Institución nuestra Ley de Protección de</w:t>
      </w:r>
      <w:r w:rsidR="004E7989">
        <w:rPr>
          <w:rStyle w:val="hps"/>
          <w:rFonts w:ascii="Arial" w:hAnsi="Arial" w:cs="Arial"/>
          <w:color w:val="000000"/>
        </w:rPr>
        <w:t xml:space="preserve"> </w:t>
      </w:r>
      <w:r w:rsidRPr="00C620AA">
        <w:rPr>
          <w:rStyle w:val="hps"/>
          <w:rFonts w:ascii="Arial" w:hAnsi="Arial" w:cs="Arial"/>
          <w:color w:val="000000"/>
        </w:rPr>
        <w:t>Denunciantes</w:t>
      </w:r>
      <w:r w:rsidRPr="00C620AA">
        <w:rPr>
          <w:rStyle w:val="longtext"/>
          <w:rFonts w:ascii="Arial" w:hAnsi="Arial" w:cs="Arial"/>
          <w:color w:val="000000"/>
        </w:rPr>
        <w:t xml:space="preserve">, </w:t>
      </w:r>
      <w:r w:rsidR="004E7989">
        <w:rPr>
          <w:rStyle w:val="hps"/>
          <w:rFonts w:ascii="Arial" w:hAnsi="Arial" w:cs="Arial"/>
          <w:color w:val="000000"/>
        </w:rPr>
        <w:t xml:space="preserve">ningún </w:t>
      </w:r>
      <w:r w:rsidRPr="00C620AA">
        <w:rPr>
          <w:rStyle w:val="hps"/>
          <w:rFonts w:ascii="Arial" w:hAnsi="Arial" w:cs="Arial"/>
          <w:color w:val="000000"/>
        </w:rPr>
        <w:t>empleado</w:t>
      </w:r>
      <w:r w:rsidR="004E7989">
        <w:rPr>
          <w:rStyle w:val="hps"/>
          <w:rFonts w:ascii="Arial" w:hAnsi="Arial" w:cs="Arial"/>
          <w:color w:val="000000"/>
        </w:rPr>
        <w:t xml:space="preserve"> </w:t>
      </w:r>
      <w:r w:rsidRPr="00C620AA">
        <w:rPr>
          <w:rStyle w:val="hps"/>
          <w:rFonts w:ascii="Arial" w:hAnsi="Arial" w:cs="Arial"/>
          <w:color w:val="000000"/>
        </w:rPr>
        <w:t>de la Institución puede ser despedido</w:t>
      </w:r>
      <w:r w:rsidRPr="00C620AA">
        <w:rPr>
          <w:rStyle w:val="longtext"/>
          <w:rFonts w:ascii="Arial" w:hAnsi="Arial" w:cs="Arial"/>
          <w:color w:val="000000"/>
        </w:rPr>
        <w:t xml:space="preserve">, amenazados, </w:t>
      </w:r>
      <w:r w:rsidRPr="00C620AA">
        <w:rPr>
          <w:rStyle w:val="hps"/>
          <w:rFonts w:ascii="Arial" w:hAnsi="Arial" w:cs="Arial"/>
          <w:color w:val="000000"/>
        </w:rPr>
        <w:t>o de</w:t>
      </w:r>
      <w:r w:rsidR="00B522DD">
        <w:rPr>
          <w:rStyle w:val="hps"/>
          <w:rFonts w:ascii="Arial" w:hAnsi="Arial" w:cs="Arial"/>
          <w:color w:val="000000"/>
        </w:rPr>
        <w:t xml:space="preserve"> </w:t>
      </w:r>
      <w:r w:rsidRPr="00C620AA">
        <w:rPr>
          <w:rStyle w:val="hps"/>
          <w:rFonts w:ascii="Arial" w:hAnsi="Arial" w:cs="Arial"/>
          <w:color w:val="000000"/>
        </w:rPr>
        <w:t>otro tipo de discriminación</w:t>
      </w:r>
      <w:r w:rsidR="00B522DD">
        <w:rPr>
          <w:rStyle w:val="hps"/>
          <w:rFonts w:ascii="Arial" w:hAnsi="Arial" w:cs="Arial"/>
          <w:color w:val="000000"/>
        </w:rPr>
        <w:t xml:space="preserve"> </w:t>
      </w:r>
      <w:r w:rsidRPr="00C620AA">
        <w:rPr>
          <w:rStyle w:val="hps"/>
          <w:rFonts w:ascii="Arial" w:hAnsi="Arial" w:cs="Arial"/>
          <w:color w:val="000000"/>
        </w:rPr>
        <w:t xml:space="preserve">porque </w:t>
      </w:r>
      <w:r w:rsidR="00B522DD" w:rsidRPr="00C620AA">
        <w:rPr>
          <w:rStyle w:val="hps"/>
          <w:rFonts w:ascii="Arial" w:hAnsi="Arial" w:cs="Arial"/>
          <w:color w:val="000000"/>
        </w:rPr>
        <w:t>el empleado</w:t>
      </w:r>
      <w:r w:rsidR="004E7989">
        <w:rPr>
          <w:rStyle w:val="hps"/>
          <w:rFonts w:ascii="Arial" w:hAnsi="Arial" w:cs="Arial"/>
          <w:color w:val="000000"/>
        </w:rPr>
        <w:t xml:space="preserve"> </w:t>
      </w:r>
      <w:r w:rsidRPr="00C620AA">
        <w:rPr>
          <w:rStyle w:val="hps"/>
          <w:rFonts w:ascii="Arial" w:hAnsi="Arial" w:cs="Arial"/>
          <w:color w:val="000000"/>
        </w:rPr>
        <w:t>presentó un informe</w:t>
      </w:r>
      <w:r w:rsidR="004E7989">
        <w:rPr>
          <w:rStyle w:val="hps"/>
          <w:rFonts w:ascii="Arial" w:hAnsi="Arial" w:cs="Arial"/>
          <w:color w:val="000000"/>
        </w:rPr>
        <w:t xml:space="preserve"> </w:t>
      </w:r>
      <w:r w:rsidRPr="00C620AA">
        <w:rPr>
          <w:rStyle w:val="hps"/>
          <w:rFonts w:ascii="Arial" w:hAnsi="Arial" w:cs="Arial"/>
          <w:color w:val="000000"/>
        </w:rPr>
        <w:t>de una</w:t>
      </w:r>
      <w:r w:rsidR="004E7989">
        <w:rPr>
          <w:rStyle w:val="hps"/>
          <w:rFonts w:ascii="Arial" w:hAnsi="Arial" w:cs="Arial"/>
          <w:color w:val="000000"/>
        </w:rPr>
        <w:t xml:space="preserve"> </w:t>
      </w:r>
      <w:r w:rsidRPr="00C620AA">
        <w:rPr>
          <w:rStyle w:val="hps"/>
          <w:rFonts w:ascii="Arial" w:hAnsi="Arial" w:cs="Arial"/>
          <w:color w:val="000000"/>
        </w:rPr>
        <w:t>violación</w:t>
      </w:r>
      <w:r w:rsidR="004E7989">
        <w:rPr>
          <w:rStyle w:val="hps"/>
          <w:rFonts w:ascii="Arial" w:hAnsi="Arial" w:cs="Arial"/>
          <w:color w:val="000000"/>
        </w:rPr>
        <w:t xml:space="preserve"> </w:t>
      </w:r>
      <w:r w:rsidRPr="00C620AA">
        <w:rPr>
          <w:rStyle w:val="hps"/>
          <w:rFonts w:ascii="Arial" w:hAnsi="Arial" w:cs="Arial"/>
          <w:color w:val="000000"/>
        </w:rPr>
        <w:t>o</w:t>
      </w:r>
      <w:r w:rsidR="004E7989">
        <w:rPr>
          <w:rStyle w:val="hps"/>
          <w:rFonts w:ascii="Arial" w:hAnsi="Arial" w:cs="Arial"/>
          <w:color w:val="000000"/>
        </w:rPr>
        <w:t xml:space="preserve"> </w:t>
      </w:r>
      <w:r w:rsidRPr="00C620AA">
        <w:rPr>
          <w:rStyle w:val="hps"/>
          <w:rFonts w:ascii="Arial" w:hAnsi="Arial" w:cs="Arial"/>
          <w:color w:val="000000"/>
        </w:rPr>
        <w:t>sospecha de violación</w:t>
      </w:r>
      <w:r w:rsidR="004E7989">
        <w:rPr>
          <w:rStyle w:val="hps"/>
          <w:rFonts w:ascii="Arial" w:hAnsi="Arial" w:cs="Arial"/>
          <w:color w:val="000000"/>
        </w:rPr>
        <w:t xml:space="preserve"> </w:t>
      </w:r>
      <w:r w:rsidRPr="00C620AA">
        <w:rPr>
          <w:rStyle w:val="hps"/>
          <w:rFonts w:ascii="Arial" w:hAnsi="Arial" w:cs="Arial"/>
          <w:color w:val="000000"/>
        </w:rPr>
        <w:t>de las leyes de</w:t>
      </w:r>
      <w:r w:rsidR="00B522DD">
        <w:rPr>
          <w:rStyle w:val="hps"/>
          <w:rFonts w:ascii="Arial" w:hAnsi="Arial" w:cs="Arial"/>
          <w:color w:val="000000"/>
        </w:rPr>
        <w:t xml:space="preserve"> </w:t>
      </w:r>
      <w:r w:rsidRPr="00C620AA">
        <w:rPr>
          <w:rStyle w:val="hps"/>
          <w:rFonts w:ascii="Arial" w:hAnsi="Arial" w:cs="Arial"/>
          <w:color w:val="000000"/>
        </w:rPr>
        <w:t>la investigación con sujetos</w:t>
      </w:r>
      <w:r w:rsidR="00B522DD">
        <w:rPr>
          <w:rStyle w:val="hps"/>
          <w:rFonts w:ascii="Arial" w:hAnsi="Arial" w:cs="Arial"/>
          <w:color w:val="000000"/>
        </w:rPr>
        <w:t xml:space="preserve"> </w:t>
      </w:r>
      <w:r w:rsidRPr="00C620AA">
        <w:rPr>
          <w:rStyle w:val="hps"/>
          <w:rFonts w:ascii="Arial" w:hAnsi="Arial" w:cs="Arial"/>
          <w:color w:val="000000"/>
        </w:rPr>
        <w:t>humanos</w:t>
      </w:r>
      <w:r w:rsidR="00B522DD">
        <w:rPr>
          <w:rStyle w:val="hps"/>
          <w:rFonts w:ascii="Arial" w:hAnsi="Arial" w:cs="Arial"/>
          <w:color w:val="000000"/>
        </w:rPr>
        <w:t xml:space="preserve"> </w:t>
      </w:r>
      <w:r w:rsidRPr="00C620AA">
        <w:rPr>
          <w:rStyle w:val="hps"/>
          <w:rFonts w:ascii="Arial" w:hAnsi="Arial" w:cs="Arial"/>
          <w:color w:val="000000"/>
        </w:rPr>
        <w:t>o</w:t>
      </w:r>
      <w:r w:rsidR="00B522DD">
        <w:rPr>
          <w:rStyle w:val="hps"/>
          <w:rFonts w:ascii="Arial" w:hAnsi="Arial" w:cs="Arial"/>
          <w:color w:val="000000"/>
        </w:rPr>
        <w:t xml:space="preserve"> </w:t>
      </w:r>
      <w:r w:rsidRPr="00C620AA">
        <w:rPr>
          <w:rStyle w:val="hps"/>
          <w:rFonts w:ascii="Arial" w:hAnsi="Arial" w:cs="Arial"/>
          <w:color w:val="000000"/>
        </w:rPr>
        <w:t>los reglamentos</w:t>
      </w:r>
      <w:r w:rsidRPr="00C620AA">
        <w:rPr>
          <w:rStyle w:val="longtext"/>
          <w:rFonts w:ascii="Arial" w:hAnsi="Arial" w:cs="Arial"/>
          <w:color w:val="000000"/>
        </w:rPr>
        <w:t xml:space="preserve">, </w:t>
      </w:r>
      <w:r w:rsidRPr="00C620AA">
        <w:rPr>
          <w:rStyle w:val="hps"/>
          <w:rFonts w:ascii="Arial" w:hAnsi="Arial" w:cs="Arial"/>
          <w:color w:val="000000"/>
        </w:rPr>
        <w:t>la política de</w:t>
      </w:r>
      <w:r w:rsidR="00DB2590">
        <w:rPr>
          <w:rStyle w:val="hps"/>
          <w:rFonts w:ascii="Arial" w:hAnsi="Arial" w:cs="Arial"/>
          <w:color w:val="000000"/>
        </w:rPr>
        <w:t xml:space="preserve"> </w:t>
      </w:r>
      <w:r w:rsidRPr="00C620AA">
        <w:rPr>
          <w:rStyle w:val="hps"/>
          <w:rFonts w:ascii="Arial" w:hAnsi="Arial" w:cs="Arial"/>
          <w:color w:val="000000"/>
        </w:rPr>
        <w:t>la Universidad</w:t>
      </w:r>
      <w:r w:rsidR="00DB2590">
        <w:rPr>
          <w:rStyle w:val="hps"/>
          <w:rFonts w:ascii="Arial" w:hAnsi="Arial" w:cs="Arial"/>
          <w:color w:val="000000"/>
        </w:rPr>
        <w:t xml:space="preserve"> </w:t>
      </w:r>
      <w:r w:rsidRPr="00C620AA">
        <w:rPr>
          <w:rStyle w:val="hps"/>
          <w:rFonts w:ascii="Arial" w:hAnsi="Arial" w:cs="Arial"/>
          <w:color w:val="000000"/>
        </w:rPr>
        <w:t>o</w:t>
      </w:r>
      <w:r w:rsidR="00DB2590">
        <w:rPr>
          <w:rStyle w:val="hps"/>
          <w:rFonts w:ascii="Arial" w:hAnsi="Arial" w:cs="Arial"/>
          <w:color w:val="000000"/>
        </w:rPr>
        <w:t xml:space="preserve"> </w:t>
      </w:r>
      <w:r w:rsidRPr="00C620AA">
        <w:rPr>
          <w:rStyle w:val="hps"/>
          <w:rFonts w:ascii="Arial" w:hAnsi="Arial" w:cs="Arial"/>
          <w:color w:val="000000"/>
        </w:rPr>
        <w:t>los requisitos</w:t>
      </w:r>
      <w:r w:rsidR="00DB2590">
        <w:rPr>
          <w:rStyle w:val="hps"/>
          <w:rFonts w:ascii="Arial" w:hAnsi="Arial" w:cs="Arial"/>
          <w:color w:val="000000"/>
        </w:rPr>
        <w:t xml:space="preserve"> </w:t>
      </w:r>
      <w:r w:rsidRPr="00C620AA">
        <w:rPr>
          <w:rStyle w:val="hps"/>
          <w:rFonts w:ascii="Arial" w:hAnsi="Arial" w:cs="Arial"/>
          <w:color w:val="000000"/>
        </w:rPr>
        <w:lastRenderedPageBreak/>
        <w:t xml:space="preserve">del </w:t>
      </w:r>
      <w:r w:rsidR="00777EFC">
        <w:rPr>
          <w:rStyle w:val="hps"/>
          <w:rFonts w:ascii="Arial" w:hAnsi="Arial" w:cs="Arial"/>
          <w:color w:val="000000"/>
        </w:rPr>
        <w:t>CEI</w:t>
      </w:r>
      <w:r w:rsidRPr="00C620AA">
        <w:rPr>
          <w:rStyle w:val="longtext"/>
          <w:rFonts w:ascii="Arial" w:hAnsi="Arial" w:cs="Arial"/>
          <w:color w:val="000000"/>
        </w:rPr>
        <w:t xml:space="preserve">, </w:t>
      </w:r>
      <w:r w:rsidRPr="00C620AA">
        <w:rPr>
          <w:rStyle w:val="hps"/>
          <w:rFonts w:ascii="Arial" w:hAnsi="Arial" w:cs="Arial"/>
          <w:color w:val="000000"/>
        </w:rPr>
        <w:t>a menos que</w:t>
      </w:r>
      <w:r w:rsidR="00E63FCA">
        <w:rPr>
          <w:rStyle w:val="hps"/>
          <w:rFonts w:ascii="Arial" w:hAnsi="Arial" w:cs="Arial"/>
          <w:color w:val="000000"/>
        </w:rPr>
        <w:t xml:space="preserve"> </w:t>
      </w:r>
      <w:r w:rsidRPr="00C620AA">
        <w:rPr>
          <w:rStyle w:val="hps"/>
          <w:rFonts w:ascii="Arial" w:hAnsi="Arial" w:cs="Arial"/>
          <w:color w:val="000000"/>
        </w:rPr>
        <w:t>el</w:t>
      </w:r>
      <w:r w:rsidR="00E63FCA">
        <w:rPr>
          <w:rStyle w:val="hps"/>
          <w:rFonts w:ascii="Arial" w:hAnsi="Arial" w:cs="Arial"/>
          <w:color w:val="000000"/>
        </w:rPr>
        <w:t xml:space="preserve"> </w:t>
      </w:r>
      <w:r w:rsidRPr="00C620AA">
        <w:rPr>
          <w:rStyle w:val="hps"/>
          <w:rFonts w:ascii="Arial" w:hAnsi="Arial" w:cs="Arial"/>
          <w:color w:val="000000"/>
        </w:rPr>
        <w:t>empleado</w:t>
      </w:r>
      <w:r w:rsidR="00E63FCA">
        <w:rPr>
          <w:rStyle w:val="hps"/>
          <w:rFonts w:ascii="Arial" w:hAnsi="Arial" w:cs="Arial"/>
          <w:color w:val="000000"/>
        </w:rPr>
        <w:t xml:space="preserve"> </w:t>
      </w:r>
      <w:r w:rsidRPr="00C620AA">
        <w:rPr>
          <w:rStyle w:val="hps"/>
          <w:rFonts w:ascii="Arial" w:hAnsi="Arial" w:cs="Arial"/>
          <w:color w:val="000000"/>
        </w:rPr>
        <w:t>sabía que</w:t>
      </w:r>
      <w:r w:rsidR="00E63FCA">
        <w:rPr>
          <w:rStyle w:val="hps"/>
          <w:rFonts w:ascii="Arial" w:hAnsi="Arial" w:cs="Arial"/>
          <w:color w:val="000000"/>
        </w:rPr>
        <w:t xml:space="preserve"> </w:t>
      </w:r>
      <w:r w:rsidRPr="00C620AA">
        <w:rPr>
          <w:rStyle w:val="hps"/>
          <w:rFonts w:ascii="Arial" w:hAnsi="Arial" w:cs="Arial"/>
          <w:color w:val="000000"/>
        </w:rPr>
        <w:t>el informe</w:t>
      </w:r>
      <w:r w:rsidR="00E63FCA">
        <w:rPr>
          <w:rStyle w:val="hps"/>
          <w:rFonts w:ascii="Arial" w:hAnsi="Arial" w:cs="Arial"/>
          <w:color w:val="000000"/>
        </w:rPr>
        <w:t xml:space="preserve"> </w:t>
      </w:r>
      <w:r w:rsidRPr="00C620AA">
        <w:rPr>
          <w:rStyle w:val="hps"/>
          <w:rFonts w:ascii="Arial" w:hAnsi="Arial" w:cs="Arial"/>
          <w:color w:val="000000"/>
        </w:rPr>
        <w:t>era falso o con dolo</w:t>
      </w:r>
      <w:r w:rsidRPr="00C620AA">
        <w:rPr>
          <w:rStyle w:val="longtext"/>
          <w:rFonts w:ascii="Arial" w:hAnsi="Arial" w:cs="Arial"/>
          <w:color w:val="000000"/>
        </w:rPr>
        <w:t xml:space="preserve">. </w:t>
      </w:r>
      <w:r w:rsidRPr="00C620AA">
        <w:rPr>
          <w:rStyle w:val="hps"/>
          <w:rFonts w:ascii="Arial" w:hAnsi="Arial" w:cs="Arial"/>
          <w:color w:val="000000"/>
        </w:rPr>
        <w:t>Cualquier</w:t>
      </w:r>
      <w:r w:rsidR="00E63FCA">
        <w:rPr>
          <w:rStyle w:val="hps"/>
          <w:rFonts w:ascii="Arial" w:hAnsi="Arial" w:cs="Arial"/>
          <w:color w:val="000000"/>
        </w:rPr>
        <w:t xml:space="preserve"> </w:t>
      </w:r>
      <w:r w:rsidRPr="00C620AA">
        <w:rPr>
          <w:rStyle w:val="hps"/>
          <w:rFonts w:ascii="Arial" w:hAnsi="Arial" w:cs="Arial"/>
          <w:color w:val="000000"/>
        </w:rPr>
        <w:t>violación</w:t>
      </w:r>
      <w:r w:rsidR="00E63FCA">
        <w:rPr>
          <w:rStyle w:val="hps"/>
          <w:rFonts w:ascii="Arial" w:hAnsi="Arial" w:cs="Arial"/>
          <w:color w:val="000000"/>
        </w:rPr>
        <w:t xml:space="preserve"> </w:t>
      </w:r>
      <w:r w:rsidRPr="00C620AA">
        <w:rPr>
          <w:rStyle w:val="hps"/>
          <w:rFonts w:ascii="Arial" w:hAnsi="Arial" w:cs="Arial"/>
          <w:color w:val="000000"/>
        </w:rPr>
        <w:t>de</w:t>
      </w:r>
      <w:r w:rsidR="00E63FCA">
        <w:rPr>
          <w:rStyle w:val="hps"/>
          <w:rFonts w:ascii="Arial" w:hAnsi="Arial" w:cs="Arial"/>
          <w:color w:val="000000"/>
        </w:rPr>
        <w:t xml:space="preserve"> </w:t>
      </w:r>
      <w:r w:rsidRPr="00C620AA">
        <w:rPr>
          <w:rStyle w:val="hps"/>
          <w:rFonts w:ascii="Arial" w:hAnsi="Arial" w:cs="Arial"/>
          <w:color w:val="000000"/>
        </w:rPr>
        <w:t>esta</w:t>
      </w:r>
      <w:r w:rsidR="00E63FCA">
        <w:rPr>
          <w:rStyle w:val="hps"/>
          <w:rFonts w:ascii="Arial" w:hAnsi="Arial" w:cs="Arial"/>
          <w:color w:val="000000"/>
        </w:rPr>
        <w:t xml:space="preserve"> </w:t>
      </w:r>
      <w:r w:rsidRPr="00C620AA">
        <w:rPr>
          <w:rStyle w:val="hps"/>
          <w:rFonts w:ascii="Arial" w:hAnsi="Arial" w:cs="Arial"/>
          <w:color w:val="000000"/>
        </w:rPr>
        <w:t>política</w:t>
      </w:r>
      <w:r w:rsidR="00E63FCA">
        <w:rPr>
          <w:rStyle w:val="hps"/>
          <w:rFonts w:ascii="Arial" w:hAnsi="Arial" w:cs="Arial"/>
          <w:color w:val="000000"/>
        </w:rPr>
        <w:t xml:space="preserve"> </w:t>
      </w:r>
      <w:r w:rsidRPr="00C620AA">
        <w:rPr>
          <w:rStyle w:val="hps"/>
          <w:rFonts w:ascii="Arial" w:hAnsi="Arial" w:cs="Arial"/>
          <w:color w:val="000000"/>
        </w:rPr>
        <w:t xml:space="preserve">debe ser </w:t>
      </w:r>
      <w:proofErr w:type="gramStart"/>
      <w:r w:rsidRPr="00C620AA">
        <w:rPr>
          <w:rStyle w:val="hps"/>
          <w:rFonts w:ascii="Arial" w:hAnsi="Arial" w:cs="Arial"/>
          <w:color w:val="000000"/>
        </w:rPr>
        <w:t>comunicado</w:t>
      </w:r>
      <w:proofErr w:type="gramEnd"/>
      <w:r w:rsidRPr="00C620AA">
        <w:rPr>
          <w:rStyle w:val="hps"/>
          <w:rFonts w:ascii="Arial" w:hAnsi="Arial" w:cs="Arial"/>
          <w:color w:val="000000"/>
        </w:rPr>
        <w:t xml:space="preserve"> a la Subdirección de Investigación para las medidas correctivas.</w:t>
      </w:r>
    </w:p>
    <w:p w:rsidR="001426F5" w:rsidRPr="00C620AA" w:rsidRDefault="001426F5" w:rsidP="001426F5">
      <w:pPr>
        <w:jc w:val="both"/>
        <w:rPr>
          <w:rFonts w:ascii="Arial" w:hAnsi="Arial" w:cs="Arial"/>
        </w:rPr>
      </w:pP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r w:rsidRPr="00C620AA">
        <w:rPr>
          <w:rFonts w:ascii="Arial" w:hAnsi="Arial" w:cs="Arial"/>
          <w:b/>
        </w:rPr>
        <w:t>C: Seguimiento de las denuncias.</w:t>
      </w:r>
    </w:p>
    <w:p w:rsidR="001426F5" w:rsidRPr="00C620AA" w:rsidRDefault="001426F5" w:rsidP="001426F5">
      <w:pPr>
        <w:jc w:val="both"/>
        <w:rPr>
          <w:rFonts w:ascii="Arial" w:hAnsi="Arial" w:cs="Arial"/>
          <w:b/>
        </w:rPr>
      </w:pPr>
    </w:p>
    <w:p w:rsidR="001426F5" w:rsidRPr="00C620AA" w:rsidRDefault="001426F5" w:rsidP="001426F5">
      <w:pPr>
        <w:jc w:val="both"/>
        <w:rPr>
          <w:rStyle w:val="hps"/>
          <w:rFonts w:ascii="Arial" w:hAnsi="Arial" w:cs="Arial"/>
          <w:color w:val="000000"/>
        </w:rPr>
      </w:pPr>
      <w:r w:rsidRPr="00C620AA">
        <w:rPr>
          <w:rStyle w:val="hps"/>
          <w:rFonts w:ascii="Arial" w:hAnsi="Arial" w:cs="Arial"/>
          <w:color w:val="000000"/>
        </w:rPr>
        <w:t>Todos los</w:t>
      </w:r>
      <w:r w:rsidR="00DB2590">
        <w:rPr>
          <w:rStyle w:val="hps"/>
          <w:rFonts w:ascii="Arial" w:hAnsi="Arial" w:cs="Arial"/>
          <w:color w:val="000000"/>
        </w:rPr>
        <w:t xml:space="preserve"> </w:t>
      </w:r>
      <w:r w:rsidRPr="00C620AA">
        <w:rPr>
          <w:rStyle w:val="hps"/>
          <w:rFonts w:ascii="Arial" w:hAnsi="Arial" w:cs="Arial"/>
          <w:color w:val="000000"/>
        </w:rPr>
        <w:t>investigadores</w:t>
      </w:r>
      <w:r w:rsidRPr="00C620AA">
        <w:rPr>
          <w:rStyle w:val="longtext"/>
          <w:rFonts w:ascii="Arial" w:hAnsi="Arial" w:cs="Arial"/>
          <w:color w:val="000000"/>
        </w:rPr>
        <w:t>,</w:t>
      </w:r>
      <w:r w:rsidRPr="00C620AA">
        <w:rPr>
          <w:rStyle w:val="hps"/>
          <w:rFonts w:ascii="Arial" w:hAnsi="Arial" w:cs="Arial"/>
          <w:color w:val="000000"/>
        </w:rPr>
        <w:t xml:space="preserve"> unidades de</w:t>
      </w:r>
      <w:r w:rsidR="00DB2590">
        <w:rPr>
          <w:rStyle w:val="hps"/>
          <w:rFonts w:ascii="Arial" w:hAnsi="Arial" w:cs="Arial"/>
          <w:color w:val="000000"/>
        </w:rPr>
        <w:t xml:space="preserve"> </w:t>
      </w:r>
      <w:r w:rsidRPr="00C620AA">
        <w:rPr>
          <w:rStyle w:val="hps"/>
          <w:rFonts w:ascii="Arial" w:hAnsi="Arial" w:cs="Arial"/>
          <w:color w:val="000000"/>
        </w:rPr>
        <w:t>investigación</w:t>
      </w:r>
      <w:r w:rsidRPr="00C620AA">
        <w:rPr>
          <w:rStyle w:val="longtext"/>
          <w:rFonts w:ascii="Arial" w:hAnsi="Arial" w:cs="Arial"/>
          <w:color w:val="000000"/>
        </w:rPr>
        <w:t xml:space="preserve">, personal que labora en ellos así </w:t>
      </w:r>
      <w:r w:rsidR="00E63FCA" w:rsidRPr="00C620AA">
        <w:rPr>
          <w:rStyle w:val="longtext"/>
          <w:rFonts w:ascii="Arial" w:hAnsi="Arial" w:cs="Arial"/>
          <w:color w:val="000000"/>
        </w:rPr>
        <w:t>como</w:t>
      </w:r>
      <w:r w:rsidRPr="00C620AA">
        <w:rPr>
          <w:rStyle w:val="longtext"/>
          <w:rFonts w:ascii="Arial" w:hAnsi="Arial" w:cs="Arial"/>
          <w:color w:val="000000"/>
        </w:rPr>
        <w:t xml:space="preserve"> el personal de la </w:t>
      </w:r>
      <w:r w:rsidR="00BE32F7" w:rsidRPr="00C620AA">
        <w:rPr>
          <w:rStyle w:val="longtext"/>
          <w:rFonts w:ascii="Arial" w:hAnsi="Arial" w:cs="Arial"/>
          <w:color w:val="000000"/>
        </w:rPr>
        <w:t>Subdirección</w:t>
      </w:r>
      <w:r w:rsidRPr="00C620AA">
        <w:rPr>
          <w:rStyle w:val="longtext"/>
          <w:rFonts w:ascii="Arial" w:hAnsi="Arial" w:cs="Arial"/>
          <w:color w:val="000000"/>
        </w:rPr>
        <w:t xml:space="preserve"> de Investigación a través de la Secretaria de Investigación Clínica </w:t>
      </w:r>
      <w:r w:rsidRPr="00C620AA">
        <w:rPr>
          <w:rStyle w:val="hps"/>
          <w:rFonts w:ascii="Arial" w:hAnsi="Arial" w:cs="Arial"/>
          <w:color w:val="000000"/>
        </w:rPr>
        <w:t>son responsables</w:t>
      </w:r>
      <w:r w:rsidR="00DB2590">
        <w:rPr>
          <w:rStyle w:val="hps"/>
          <w:rFonts w:ascii="Arial" w:hAnsi="Arial" w:cs="Arial"/>
          <w:color w:val="000000"/>
        </w:rPr>
        <w:t xml:space="preserve"> </w:t>
      </w:r>
      <w:r w:rsidRPr="00C620AA">
        <w:rPr>
          <w:rStyle w:val="hps"/>
          <w:rFonts w:ascii="Arial" w:hAnsi="Arial" w:cs="Arial"/>
          <w:color w:val="000000"/>
        </w:rPr>
        <w:t>de mantenerla integridad de</w:t>
      </w:r>
      <w:r w:rsidR="00DB2590">
        <w:rPr>
          <w:rStyle w:val="hps"/>
          <w:rFonts w:ascii="Arial" w:hAnsi="Arial" w:cs="Arial"/>
          <w:color w:val="000000"/>
        </w:rPr>
        <w:t xml:space="preserve"> </w:t>
      </w:r>
      <w:r w:rsidRPr="00C620AA">
        <w:rPr>
          <w:rStyle w:val="hps"/>
          <w:rFonts w:ascii="Arial" w:hAnsi="Arial" w:cs="Arial"/>
          <w:color w:val="000000"/>
        </w:rPr>
        <w:t>nuestro Programa</w:t>
      </w:r>
      <w:r w:rsidR="00DB2590">
        <w:rPr>
          <w:rStyle w:val="hps"/>
          <w:rFonts w:ascii="Arial" w:hAnsi="Arial" w:cs="Arial"/>
          <w:color w:val="000000"/>
        </w:rPr>
        <w:t xml:space="preserve"> </w:t>
      </w:r>
      <w:r w:rsidRPr="00C620AA">
        <w:rPr>
          <w:rStyle w:val="hps"/>
          <w:rFonts w:ascii="Arial" w:hAnsi="Arial" w:cs="Arial"/>
          <w:color w:val="000000"/>
        </w:rPr>
        <w:t>HRPP</w:t>
      </w:r>
      <w:r w:rsidRPr="00C620AA">
        <w:rPr>
          <w:rStyle w:val="longtext"/>
          <w:rFonts w:ascii="Arial" w:hAnsi="Arial" w:cs="Arial"/>
          <w:color w:val="000000"/>
        </w:rPr>
        <w:t xml:space="preserve">. </w:t>
      </w:r>
      <w:r w:rsidRPr="00C620AA">
        <w:rPr>
          <w:rStyle w:val="hps"/>
          <w:rFonts w:ascii="Arial" w:hAnsi="Arial" w:cs="Arial"/>
          <w:color w:val="000000"/>
        </w:rPr>
        <w:t>En consecuencia</w:t>
      </w:r>
      <w:r w:rsidRPr="00C620AA">
        <w:rPr>
          <w:rStyle w:val="longtext"/>
          <w:rFonts w:ascii="Arial" w:hAnsi="Arial" w:cs="Arial"/>
          <w:color w:val="000000"/>
        </w:rPr>
        <w:t xml:space="preserve">, </w:t>
      </w:r>
      <w:r w:rsidRPr="00C620AA">
        <w:rPr>
          <w:rStyle w:val="hps"/>
          <w:rFonts w:ascii="Arial" w:hAnsi="Arial" w:cs="Arial"/>
          <w:color w:val="000000"/>
        </w:rPr>
        <w:t>se espera que todos</w:t>
      </w:r>
      <w:r w:rsidR="00E63FCA">
        <w:rPr>
          <w:rStyle w:val="hps"/>
          <w:rFonts w:ascii="Arial" w:hAnsi="Arial" w:cs="Arial"/>
          <w:color w:val="000000"/>
        </w:rPr>
        <w:t xml:space="preserve"> </w:t>
      </w:r>
      <w:r w:rsidRPr="00C620AA">
        <w:rPr>
          <w:rStyle w:val="hps"/>
          <w:rFonts w:ascii="Arial" w:hAnsi="Arial" w:cs="Arial"/>
          <w:color w:val="000000"/>
        </w:rPr>
        <w:t>informen de cualquier</w:t>
      </w:r>
      <w:r w:rsidR="00E63FCA">
        <w:rPr>
          <w:rStyle w:val="hps"/>
          <w:rFonts w:ascii="Arial" w:hAnsi="Arial" w:cs="Arial"/>
          <w:color w:val="000000"/>
        </w:rPr>
        <w:t xml:space="preserve"> </w:t>
      </w:r>
      <w:r w:rsidRPr="00C620AA">
        <w:rPr>
          <w:rStyle w:val="hps"/>
          <w:rFonts w:ascii="Arial" w:hAnsi="Arial" w:cs="Arial"/>
          <w:color w:val="000000"/>
        </w:rPr>
        <w:t>coacción</w:t>
      </w:r>
      <w:r w:rsidR="00E63FCA">
        <w:rPr>
          <w:rStyle w:val="hps"/>
          <w:rFonts w:ascii="Arial" w:hAnsi="Arial" w:cs="Arial"/>
          <w:color w:val="000000"/>
        </w:rPr>
        <w:t xml:space="preserve"> </w:t>
      </w:r>
      <w:r w:rsidRPr="00C620AA">
        <w:rPr>
          <w:rStyle w:val="hps"/>
          <w:rFonts w:ascii="Arial" w:hAnsi="Arial" w:cs="Arial"/>
          <w:color w:val="000000"/>
        </w:rPr>
        <w:t>o</w:t>
      </w:r>
      <w:r w:rsidR="00E63FCA">
        <w:rPr>
          <w:rStyle w:val="hps"/>
          <w:rFonts w:ascii="Arial" w:hAnsi="Arial" w:cs="Arial"/>
          <w:color w:val="000000"/>
        </w:rPr>
        <w:t xml:space="preserve"> </w:t>
      </w:r>
      <w:r w:rsidRPr="00C620AA">
        <w:rPr>
          <w:rStyle w:val="hps"/>
          <w:rFonts w:ascii="Arial" w:hAnsi="Arial" w:cs="Arial"/>
          <w:color w:val="000000"/>
        </w:rPr>
        <w:t>influencia indebida.</w:t>
      </w:r>
    </w:p>
    <w:p w:rsidR="001426F5" w:rsidRPr="00C620AA" w:rsidRDefault="001426F5" w:rsidP="001426F5">
      <w:pPr>
        <w:jc w:val="both"/>
        <w:rPr>
          <w:rStyle w:val="hps"/>
          <w:rFonts w:ascii="Arial" w:hAnsi="Arial" w:cs="Arial"/>
          <w:color w:val="000000"/>
        </w:rPr>
      </w:pPr>
      <w:r w:rsidRPr="00C620AA">
        <w:rPr>
          <w:rFonts w:ascii="Arial" w:hAnsi="Arial" w:cs="Arial"/>
          <w:color w:val="000000"/>
        </w:rPr>
        <w:br/>
      </w:r>
      <w:r w:rsidRPr="00C620AA">
        <w:rPr>
          <w:rStyle w:val="hps"/>
          <w:rFonts w:ascii="Arial" w:hAnsi="Arial" w:cs="Arial"/>
          <w:color w:val="000000"/>
        </w:rPr>
        <w:t>Las denuncias</w:t>
      </w:r>
      <w:r w:rsidR="00DB2590">
        <w:rPr>
          <w:rStyle w:val="hps"/>
          <w:rFonts w:ascii="Arial" w:hAnsi="Arial" w:cs="Arial"/>
          <w:color w:val="000000"/>
        </w:rPr>
        <w:t xml:space="preserve"> </w:t>
      </w:r>
      <w:r w:rsidRPr="00C620AA">
        <w:rPr>
          <w:rStyle w:val="hps"/>
          <w:rFonts w:ascii="Arial" w:hAnsi="Arial" w:cs="Arial"/>
          <w:color w:val="000000"/>
        </w:rPr>
        <w:t>de</w:t>
      </w:r>
      <w:r w:rsidR="00DB2590">
        <w:rPr>
          <w:rStyle w:val="hps"/>
          <w:rFonts w:ascii="Arial" w:hAnsi="Arial" w:cs="Arial"/>
          <w:color w:val="000000"/>
        </w:rPr>
        <w:t xml:space="preserve"> </w:t>
      </w:r>
      <w:r w:rsidRPr="00C620AA">
        <w:rPr>
          <w:rStyle w:val="hps"/>
          <w:rFonts w:ascii="Arial" w:hAnsi="Arial" w:cs="Arial"/>
          <w:color w:val="000000"/>
        </w:rPr>
        <w:t>incumplimientos</w:t>
      </w:r>
      <w:r w:rsidR="00DB2590">
        <w:rPr>
          <w:rStyle w:val="hps"/>
          <w:rFonts w:ascii="Arial" w:hAnsi="Arial" w:cs="Arial"/>
          <w:color w:val="000000"/>
        </w:rPr>
        <w:t xml:space="preserve"> </w:t>
      </w:r>
      <w:r w:rsidRPr="00C620AA">
        <w:rPr>
          <w:rStyle w:val="hps"/>
          <w:rFonts w:ascii="Arial" w:hAnsi="Arial" w:cs="Arial"/>
          <w:color w:val="000000"/>
        </w:rPr>
        <w:t xml:space="preserve">e notifican al Secretario de Investigación Clínica el cual a través del Presidente del </w:t>
      </w:r>
      <w:r w:rsidR="00777EFC">
        <w:rPr>
          <w:rStyle w:val="hps"/>
          <w:rFonts w:ascii="Arial" w:hAnsi="Arial" w:cs="Arial"/>
          <w:color w:val="000000"/>
        </w:rPr>
        <w:t>CEI</w:t>
      </w:r>
      <w:r w:rsidRPr="00C620AA">
        <w:rPr>
          <w:rStyle w:val="hps"/>
          <w:rFonts w:ascii="Arial" w:hAnsi="Arial" w:cs="Arial"/>
          <w:color w:val="000000"/>
        </w:rPr>
        <w:t xml:space="preserve"> notifica directamente a</w:t>
      </w:r>
      <w:r w:rsidR="00E63FCA">
        <w:rPr>
          <w:rStyle w:val="hps"/>
          <w:rFonts w:ascii="Arial" w:hAnsi="Arial" w:cs="Arial"/>
          <w:color w:val="000000"/>
        </w:rPr>
        <w:t xml:space="preserve"> </w:t>
      </w:r>
      <w:r w:rsidRPr="00C620AA">
        <w:rPr>
          <w:rStyle w:val="hps"/>
          <w:rFonts w:ascii="Arial" w:hAnsi="Arial" w:cs="Arial"/>
          <w:color w:val="000000"/>
        </w:rPr>
        <w:t>la</w:t>
      </w:r>
      <w:r w:rsidR="00E63FCA">
        <w:rPr>
          <w:rStyle w:val="hps"/>
          <w:rFonts w:ascii="Arial" w:hAnsi="Arial" w:cs="Arial"/>
          <w:color w:val="000000"/>
        </w:rPr>
        <w:t xml:space="preserve"> </w:t>
      </w:r>
      <w:r w:rsidRPr="00C620AA">
        <w:rPr>
          <w:rStyle w:val="hps"/>
          <w:rFonts w:ascii="Arial" w:hAnsi="Arial" w:cs="Arial"/>
          <w:color w:val="000000"/>
        </w:rPr>
        <w:t>IRB</w:t>
      </w:r>
      <w:r w:rsidR="00E63FCA">
        <w:rPr>
          <w:rStyle w:val="hps"/>
          <w:rFonts w:ascii="Arial" w:hAnsi="Arial" w:cs="Arial"/>
          <w:color w:val="000000"/>
        </w:rPr>
        <w:t xml:space="preserve"> </w:t>
      </w:r>
      <w:r w:rsidRPr="00C620AA">
        <w:rPr>
          <w:rStyle w:val="hps"/>
          <w:rFonts w:ascii="Arial" w:hAnsi="Arial" w:cs="Arial"/>
          <w:color w:val="000000"/>
        </w:rPr>
        <w:t>sobre el</w:t>
      </w:r>
      <w:r w:rsidR="00E63FCA">
        <w:rPr>
          <w:rStyle w:val="hps"/>
          <w:rFonts w:ascii="Arial" w:hAnsi="Arial" w:cs="Arial"/>
          <w:color w:val="000000"/>
        </w:rPr>
        <w:t xml:space="preserve"> </w:t>
      </w:r>
      <w:r w:rsidRPr="00C620AA">
        <w:rPr>
          <w:rStyle w:val="hps"/>
          <w:rFonts w:ascii="Arial" w:hAnsi="Arial" w:cs="Arial"/>
          <w:color w:val="000000"/>
        </w:rPr>
        <w:t>protocolo de</w:t>
      </w:r>
      <w:r w:rsidR="00E63FCA">
        <w:rPr>
          <w:rStyle w:val="hps"/>
          <w:rFonts w:ascii="Arial" w:hAnsi="Arial" w:cs="Arial"/>
          <w:color w:val="000000"/>
        </w:rPr>
        <w:t xml:space="preserve"> </w:t>
      </w:r>
      <w:r w:rsidRPr="00C620AA">
        <w:rPr>
          <w:rStyle w:val="hps"/>
          <w:rFonts w:ascii="Arial" w:hAnsi="Arial" w:cs="Arial"/>
          <w:color w:val="000000"/>
        </w:rPr>
        <w:t>investigación</w:t>
      </w:r>
      <w:r w:rsidR="00E63FCA">
        <w:rPr>
          <w:rStyle w:val="hps"/>
          <w:rFonts w:ascii="Arial" w:hAnsi="Arial" w:cs="Arial"/>
          <w:color w:val="000000"/>
        </w:rPr>
        <w:t xml:space="preserve"> </w:t>
      </w:r>
      <w:r w:rsidRPr="00C620AA">
        <w:rPr>
          <w:rStyle w:val="hps"/>
          <w:rFonts w:ascii="Arial" w:hAnsi="Arial" w:cs="Arial"/>
          <w:color w:val="000000"/>
        </w:rPr>
        <w:t xml:space="preserve">en </w:t>
      </w:r>
      <w:r w:rsidR="00BE32F7" w:rsidRPr="00C620AA">
        <w:rPr>
          <w:rStyle w:val="hps"/>
          <w:rFonts w:ascii="Arial" w:hAnsi="Arial" w:cs="Arial"/>
          <w:color w:val="000000"/>
        </w:rPr>
        <w:t>cuestión</w:t>
      </w:r>
      <w:r w:rsidRPr="00C620AA">
        <w:rPr>
          <w:rStyle w:val="longtext"/>
          <w:rFonts w:ascii="Arial" w:hAnsi="Arial" w:cs="Arial"/>
          <w:color w:val="000000"/>
        </w:rPr>
        <w:t xml:space="preserve">, pero </w:t>
      </w:r>
      <w:r w:rsidRPr="00C620AA">
        <w:rPr>
          <w:rStyle w:val="hps"/>
          <w:rFonts w:ascii="Arial" w:hAnsi="Arial" w:cs="Arial"/>
          <w:color w:val="000000"/>
        </w:rPr>
        <w:t>se puede transmitir</w:t>
      </w:r>
      <w:r w:rsidR="00DB2590">
        <w:rPr>
          <w:rStyle w:val="hps"/>
          <w:rFonts w:ascii="Arial" w:hAnsi="Arial" w:cs="Arial"/>
          <w:color w:val="000000"/>
        </w:rPr>
        <w:t xml:space="preserve"> </w:t>
      </w:r>
      <w:r w:rsidRPr="00C620AA">
        <w:rPr>
          <w:rStyle w:val="hps"/>
          <w:rFonts w:ascii="Arial" w:hAnsi="Arial" w:cs="Arial"/>
          <w:color w:val="000000"/>
        </w:rPr>
        <w:t>directamente (</w:t>
      </w:r>
      <w:r w:rsidRPr="00C620AA">
        <w:rPr>
          <w:rStyle w:val="longtext"/>
          <w:rFonts w:ascii="Arial" w:hAnsi="Arial" w:cs="Arial"/>
          <w:color w:val="000000"/>
        </w:rPr>
        <w:t xml:space="preserve">y </w:t>
      </w:r>
      <w:r w:rsidRPr="00C620AA">
        <w:rPr>
          <w:rStyle w:val="hps"/>
          <w:rFonts w:ascii="Arial" w:hAnsi="Arial" w:cs="Arial"/>
          <w:color w:val="000000"/>
        </w:rPr>
        <w:t>de forma anónima</w:t>
      </w:r>
      <w:r w:rsidRPr="00C620AA">
        <w:rPr>
          <w:rStyle w:val="longtext"/>
          <w:rFonts w:ascii="Arial" w:hAnsi="Arial" w:cs="Arial"/>
          <w:color w:val="000000"/>
        </w:rPr>
        <w:t xml:space="preserve">, </w:t>
      </w:r>
      <w:r w:rsidRPr="00C620AA">
        <w:rPr>
          <w:rStyle w:val="hps"/>
          <w:rFonts w:ascii="Arial" w:hAnsi="Arial" w:cs="Arial"/>
          <w:color w:val="000000"/>
        </w:rPr>
        <w:t>si así lo desea</w:t>
      </w:r>
      <w:r w:rsidRPr="00C620AA">
        <w:rPr>
          <w:rStyle w:val="longtext"/>
          <w:rFonts w:ascii="Arial" w:hAnsi="Arial" w:cs="Arial"/>
          <w:color w:val="000000"/>
        </w:rPr>
        <w:t xml:space="preserve">) a </w:t>
      </w:r>
      <w:r w:rsidRPr="00C620AA">
        <w:rPr>
          <w:rStyle w:val="hps"/>
          <w:rFonts w:ascii="Arial" w:hAnsi="Arial" w:cs="Arial"/>
          <w:color w:val="000000"/>
        </w:rPr>
        <w:t>la Subdirección de Investigación de nuestra Institución.</w:t>
      </w:r>
    </w:p>
    <w:p w:rsidR="001426F5" w:rsidRPr="00C620AA" w:rsidRDefault="001426F5" w:rsidP="001426F5">
      <w:pPr>
        <w:jc w:val="both"/>
        <w:rPr>
          <w:rStyle w:val="hps"/>
          <w:rFonts w:ascii="Arial" w:hAnsi="Arial" w:cs="Arial"/>
          <w:color w:val="000000"/>
        </w:rPr>
      </w:pPr>
    </w:p>
    <w:p w:rsidR="001426F5" w:rsidRPr="00C620AA" w:rsidRDefault="001426F5" w:rsidP="001426F5">
      <w:pPr>
        <w:jc w:val="both"/>
        <w:rPr>
          <w:rStyle w:val="longtext"/>
          <w:rFonts w:ascii="Arial" w:hAnsi="Arial" w:cs="Arial"/>
          <w:color w:val="000000"/>
        </w:rPr>
      </w:pPr>
      <w:r w:rsidRPr="00C620AA">
        <w:rPr>
          <w:rStyle w:val="hps"/>
          <w:rFonts w:ascii="Arial" w:hAnsi="Arial" w:cs="Arial"/>
          <w:color w:val="000000"/>
        </w:rPr>
        <w:t>Las denuncias</w:t>
      </w:r>
      <w:r w:rsidR="00E63FCA">
        <w:rPr>
          <w:rStyle w:val="hps"/>
          <w:rFonts w:ascii="Arial" w:hAnsi="Arial" w:cs="Arial"/>
          <w:color w:val="000000"/>
        </w:rPr>
        <w:t xml:space="preserve"> </w:t>
      </w:r>
      <w:r w:rsidRPr="00C620AA">
        <w:rPr>
          <w:rStyle w:val="hps"/>
          <w:rFonts w:ascii="Arial" w:hAnsi="Arial" w:cs="Arial"/>
          <w:color w:val="000000"/>
        </w:rPr>
        <w:t>de</w:t>
      </w:r>
      <w:r w:rsidR="00E63FCA">
        <w:rPr>
          <w:rStyle w:val="hps"/>
          <w:rFonts w:ascii="Arial" w:hAnsi="Arial" w:cs="Arial"/>
          <w:color w:val="000000"/>
        </w:rPr>
        <w:t xml:space="preserve"> </w:t>
      </w:r>
      <w:r w:rsidRPr="00C620AA">
        <w:rPr>
          <w:rStyle w:val="hps"/>
          <w:rFonts w:ascii="Arial" w:hAnsi="Arial" w:cs="Arial"/>
          <w:color w:val="000000"/>
        </w:rPr>
        <w:t>incumplimiento</w:t>
      </w:r>
      <w:r w:rsidR="00E63FCA">
        <w:rPr>
          <w:rStyle w:val="hps"/>
          <w:rFonts w:ascii="Arial" w:hAnsi="Arial" w:cs="Arial"/>
          <w:color w:val="000000"/>
        </w:rPr>
        <w:t xml:space="preserve"> </w:t>
      </w:r>
      <w:r w:rsidRPr="00C620AA">
        <w:rPr>
          <w:rStyle w:val="hps"/>
          <w:rFonts w:ascii="Arial" w:hAnsi="Arial" w:cs="Arial"/>
          <w:color w:val="000000"/>
        </w:rPr>
        <w:t>también</w:t>
      </w:r>
      <w:r w:rsidR="00E63FCA">
        <w:rPr>
          <w:rStyle w:val="hps"/>
          <w:rFonts w:ascii="Arial" w:hAnsi="Arial" w:cs="Arial"/>
          <w:color w:val="000000"/>
        </w:rPr>
        <w:t xml:space="preserve"> </w:t>
      </w:r>
      <w:r w:rsidRPr="00C620AA">
        <w:rPr>
          <w:rStyle w:val="hps"/>
          <w:rFonts w:ascii="Arial" w:hAnsi="Arial" w:cs="Arial"/>
          <w:color w:val="000000"/>
        </w:rPr>
        <w:t>puede</w:t>
      </w:r>
      <w:r w:rsidR="00E63FCA">
        <w:rPr>
          <w:rStyle w:val="hps"/>
          <w:rFonts w:ascii="Arial" w:hAnsi="Arial" w:cs="Arial"/>
          <w:color w:val="000000"/>
        </w:rPr>
        <w:t xml:space="preserve"> </w:t>
      </w:r>
      <w:r w:rsidRPr="00C620AA">
        <w:rPr>
          <w:rStyle w:val="hps"/>
          <w:rFonts w:ascii="Arial" w:hAnsi="Arial" w:cs="Arial"/>
          <w:color w:val="000000"/>
        </w:rPr>
        <w:t>surgir a través de</w:t>
      </w:r>
      <w:r w:rsidR="00E63FCA">
        <w:rPr>
          <w:rStyle w:val="hps"/>
          <w:rFonts w:ascii="Arial" w:hAnsi="Arial" w:cs="Arial"/>
          <w:color w:val="000000"/>
        </w:rPr>
        <w:t xml:space="preserve"> </w:t>
      </w:r>
      <w:r w:rsidRPr="00C620AA">
        <w:rPr>
          <w:rStyle w:val="hps"/>
          <w:rFonts w:ascii="Arial" w:hAnsi="Arial" w:cs="Arial"/>
          <w:color w:val="000000"/>
        </w:rPr>
        <w:t>auditorías internas o externas</w:t>
      </w:r>
      <w:r w:rsidR="00E63FCA">
        <w:rPr>
          <w:rStyle w:val="hps"/>
          <w:rFonts w:ascii="Arial" w:hAnsi="Arial" w:cs="Arial"/>
          <w:color w:val="000000"/>
        </w:rPr>
        <w:t xml:space="preserve"> </w:t>
      </w:r>
      <w:r w:rsidRPr="00C620AA">
        <w:rPr>
          <w:rStyle w:val="hps"/>
          <w:rFonts w:ascii="Arial" w:hAnsi="Arial" w:cs="Arial"/>
          <w:color w:val="000000"/>
        </w:rPr>
        <w:t>de</w:t>
      </w:r>
      <w:r w:rsidR="00E63FCA">
        <w:rPr>
          <w:rStyle w:val="hps"/>
          <w:rFonts w:ascii="Arial" w:hAnsi="Arial" w:cs="Arial"/>
          <w:color w:val="000000"/>
        </w:rPr>
        <w:t xml:space="preserve"> </w:t>
      </w:r>
      <w:r w:rsidRPr="00C620AA">
        <w:rPr>
          <w:rStyle w:val="hps"/>
          <w:rFonts w:ascii="Arial" w:hAnsi="Arial" w:cs="Arial"/>
          <w:color w:val="000000"/>
        </w:rPr>
        <w:t>las visitas</w:t>
      </w:r>
      <w:r w:rsidR="00E63FCA">
        <w:rPr>
          <w:rStyle w:val="hps"/>
          <w:rFonts w:ascii="Arial" w:hAnsi="Arial" w:cs="Arial"/>
          <w:color w:val="000000"/>
        </w:rPr>
        <w:t xml:space="preserve"> </w:t>
      </w:r>
      <w:r w:rsidRPr="00C620AA">
        <w:rPr>
          <w:rStyle w:val="hps"/>
          <w:rFonts w:ascii="Arial" w:hAnsi="Arial" w:cs="Arial"/>
          <w:color w:val="000000"/>
        </w:rPr>
        <w:t>de Monitoreo de calidad por parte de la Coordinación de Control de Calidad del Programa HRPP</w:t>
      </w:r>
      <w:r w:rsidRPr="00C620AA">
        <w:rPr>
          <w:rStyle w:val="longtext"/>
          <w:rFonts w:ascii="Arial" w:hAnsi="Arial" w:cs="Arial"/>
          <w:color w:val="000000"/>
        </w:rPr>
        <w:t xml:space="preserve">, </w:t>
      </w:r>
      <w:r w:rsidRPr="00C620AA">
        <w:rPr>
          <w:rStyle w:val="hps"/>
          <w:rFonts w:ascii="Arial" w:hAnsi="Arial" w:cs="Arial"/>
          <w:color w:val="000000"/>
        </w:rPr>
        <w:t>o a través de agencias reguladoras</w:t>
      </w:r>
      <w:r w:rsidRPr="00C620AA">
        <w:rPr>
          <w:rStyle w:val="longtext"/>
          <w:rFonts w:ascii="Arial" w:hAnsi="Arial" w:cs="Arial"/>
          <w:color w:val="000000"/>
        </w:rPr>
        <w:t xml:space="preserve">, </w:t>
      </w:r>
      <w:r w:rsidRPr="00C620AA">
        <w:rPr>
          <w:rStyle w:val="hps"/>
          <w:rFonts w:ascii="Arial" w:hAnsi="Arial" w:cs="Arial"/>
          <w:color w:val="000000"/>
        </w:rPr>
        <w:t>tales</w:t>
      </w:r>
      <w:r w:rsidR="00E63FCA">
        <w:rPr>
          <w:rStyle w:val="hps"/>
          <w:rFonts w:ascii="Arial" w:hAnsi="Arial" w:cs="Arial"/>
          <w:color w:val="000000"/>
        </w:rPr>
        <w:t xml:space="preserve"> </w:t>
      </w:r>
      <w:r w:rsidRPr="00C620AA">
        <w:rPr>
          <w:rStyle w:val="hps"/>
          <w:rFonts w:ascii="Arial" w:hAnsi="Arial" w:cs="Arial"/>
          <w:color w:val="000000"/>
        </w:rPr>
        <w:t>como</w:t>
      </w:r>
      <w:r w:rsidR="00E63FCA">
        <w:rPr>
          <w:rStyle w:val="hps"/>
          <w:rFonts w:ascii="Arial" w:hAnsi="Arial" w:cs="Arial"/>
          <w:color w:val="000000"/>
        </w:rPr>
        <w:t xml:space="preserve"> </w:t>
      </w:r>
      <w:r w:rsidRPr="00C620AA">
        <w:rPr>
          <w:rStyle w:val="hps"/>
          <w:rFonts w:ascii="Arial" w:hAnsi="Arial" w:cs="Arial"/>
          <w:color w:val="000000"/>
        </w:rPr>
        <w:t>la COFEPRIS,  FDA</w:t>
      </w:r>
      <w:r w:rsidR="00E63FCA">
        <w:rPr>
          <w:rStyle w:val="hps"/>
          <w:rFonts w:ascii="Arial" w:hAnsi="Arial" w:cs="Arial"/>
          <w:color w:val="000000"/>
        </w:rPr>
        <w:t xml:space="preserve"> </w:t>
      </w:r>
      <w:r w:rsidRPr="00C620AA">
        <w:rPr>
          <w:rStyle w:val="hps"/>
          <w:rFonts w:ascii="Arial" w:hAnsi="Arial" w:cs="Arial"/>
          <w:color w:val="000000"/>
        </w:rPr>
        <w:t>o</w:t>
      </w:r>
      <w:r w:rsidR="00E63FCA">
        <w:rPr>
          <w:rStyle w:val="hps"/>
          <w:rFonts w:ascii="Arial" w:hAnsi="Arial" w:cs="Arial"/>
          <w:color w:val="000000"/>
        </w:rPr>
        <w:t xml:space="preserve"> </w:t>
      </w:r>
      <w:r w:rsidRPr="00C620AA">
        <w:rPr>
          <w:rStyle w:val="hps"/>
          <w:rFonts w:ascii="Arial" w:hAnsi="Arial" w:cs="Arial"/>
          <w:color w:val="000000"/>
        </w:rPr>
        <w:t>patrocinadores</w:t>
      </w:r>
      <w:r w:rsidR="00E63FCA">
        <w:rPr>
          <w:rStyle w:val="hps"/>
          <w:rFonts w:ascii="Arial" w:hAnsi="Arial" w:cs="Arial"/>
          <w:color w:val="000000"/>
        </w:rPr>
        <w:t xml:space="preserve"> </w:t>
      </w:r>
      <w:r w:rsidRPr="00C620AA">
        <w:rPr>
          <w:rStyle w:val="hps"/>
          <w:rFonts w:ascii="Arial" w:hAnsi="Arial" w:cs="Arial"/>
          <w:color w:val="000000"/>
        </w:rPr>
        <w:t>de investigación o de</w:t>
      </w:r>
      <w:r w:rsidR="00E63FCA">
        <w:rPr>
          <w:rStyle w:val="hps"/>
          <w:rFonts w:ascii="Arial" w:hAnsi="Arial" w:cs="Arial"/>
          <w:color w:val="000000"/>
        </w:rPr>
        <w:t xml:space="preserve"> </w:t>
      </w:r>
      <w:r w:rsidRPr="00C620AA">
        <w:rPr>
          <w:rStyle w:val="hps"/>
          <w:rFonts w:ascii="Arial" w:hAnsi="Arial" w:cs="Arial"/>
          <w:color w:val="000000"/>
        </w:rPr>
        <w:t>sus agentes</w:t>
      </w:r>
      <w:r w:rsidRPr="00C620AA">
        <w:rPr>
          <w:rStyle w:val="longtext"/>
          <w:rFonts w:ascii="Arial" w:hAnsi="Arial" w:cs="Arial"/>
          <w:color w:val="000000"/>
        </w:rPr>
        <w:t xml:space="preserve">. </w:t>
      </w:r>
      <w:r w:rsidRPr="00C620AA">
        <w:rPr>
          <w:rStyle w:val="hps"/>
          <w:rFonts w:ascii="Arial" w:hAnsi="Arial" w:cs="Arial"/>
          <w:color w:val="000000"/>
        </w:rPr>
        <w:t>Si</w:t>
      </w:r>
      <w:r w:rsidR="00E63FCA">
        <w:rPr>
          <w:rStyle w:val="hps"/>
          <w:rFonts w:ascii="Arial" w:hAnsi="Arial" w:cs="Arial"/>
          <w:color w:val="000000"/>
        </w:rPr>
        <w:t xml:space="preserve"> </w:t>
      </w:r>
      <w:r w:rsidRPr="00C620AA">
        <w:rPr>
          <w:rStyle w:val="hps"/>
          <w:rFonts w:ascii="Arial" w:hAnsi="Arial" w:cs="Arial"/>
          <w:color w:val="000000"/>
        </w:rPr>
        <w:t>una</w:t>
      </w:r>
      <w:r w:rsidR="00E63FCA">
        <w:rPr>
          <w:rStyle w:val="hps"/>
          <w:rFonts w:ascii="Arial" w:hAnsi="Arial" w:cs="Arial"/>
          <w:color w:val="000000"/>
        </w:rPr>
        <w:t xml:space="preserve"> </w:t>
      </w:r>
      <w:r w:rsidRPr="00C620AA">
        <w:rPr>
          <w:rStyle w:val="hps"/>
          <w:rFonts w:ascii="Arial" w:hAnsi="Arial" w:cs="Arial"/>
          <w:color w:val="000000"/>
        </w:rPr>
        <w:t>queja</w:t>
      </w:r>
      <w:r w:rsidR="00E63FCA">
        <w:rPr>
          <w:rStyle w:val="hps"/>
          <w:rFonts w:ascii="Arial" w:hAnsi="Arial" w:cs="Arial"/>
          <w:color w:val="000000"/>
        </w:rPr>
        <w:t xml:space="preserve"> </w:t>
      </w:r>
      <w:r w:rsidRPr="00C620AA">
        <w:rPr>
          <w:rStyle w:val="hps"/>
          <w:rFonts w:ascii="Arial" w:hAnsi="Arial" w:cs="Arial"/>
          <w:color w:val="000000"/>
        </w:rPr>
        <w:t>o</w:t>
      </w:r>
      <w:r w:rsidR="00E63FCA">
        <w:rPr>
          <w:rStyle w:val="hps"/>
          <w:rFonts w:ascii="Arial" w:hAnsi="Arial" w:cs="Arial"/>
          <w:color w:val="000000"/>
        </w:rPr>
        <w:t xml:space="preserve"> </w:t>
      </w:r>
      <w:r w:rsidRPr="00C620AA">
        <w:rPr>
          <w:rStyle w:val="hps"/>
          <w:rFonts w:ascii="Arial" w:hAnsi="Arial" w:cs="Arial"/>
          <w:color w:val="000000"/>
        </w:rPr>
        <w:t>denuncia</w:t>
      </w:r>
      <w:r w:rsidR="00E63FCA">
        <w:rPr>
          <w:rStyle w:val="hps"/>
          <w:rFonts w:ascii="Arial" w:hAnsi="Arial" w:cs="Arial"/>
          <w:color w:val="000000"/>
        </w:rPr>
        <w:t xml:space="preserve"> </w:t>
      </w:r>
      <w:r w:rsidRPr="00C620AA">
        <w:rPr>
          <w:rStyle w:val="hps"/>
          <w:rFonts w:ascii="Arial" w:hAnsi="Arial" w:cs="Arial"/>
          <w:color w:val="000000"/>
        </w:rPr>
        <w:t>es</w:t>
      </w:r>
      <w:r w:rsidR="00E63FCA">
        <w:rPr>
          <w:rStyle w:val="hps"/>
          <w:rFonts w:ascii="Arial" w:hAnsi="Arial" w:cs="Arial"/>
          <w:color w:val="000000"/>
        </w:rPr>
        <w:t xml:space="preserve"> </w:t>
      </w:r>
      <w:r w:rsidRPr="00C620AA">
        <w:rPr>
          <w:rStyle w:val="hps"/>
          <w:rFonts w:ascii="Arial" w:hAnsi="Arial" w:cs="Arial"/>
          <w:color w:val="000000"/>
        </w:rPr>
        <w:t>recibida por</w:t>
      </w:r>
      <w:r w:rsidR="00E63FCA">
        <w:rPr>
          <w:rStyle w:val="hps"/>
          <w:rFonts w:ascii="Arial" w:hAnsi="Arial" w:cs="Arial"/>
          <w:color w:val="000000"/>
        </w:rPr>
        <w:t xml:space="preserve"> </w:t>
      </w:r>
      <w:r w:rsidRPr="00C620AA">
        <w:rPr>
          <w:rStyle w:val="hps"/>
          <w:rFonts w:ascii="Arial" w:hAnsi="Arial" w:cs="Arial"/>
          <w:color w:val="000000"/>
        </w:rPr>
        <w:t>cualquiera de</w:t>
      </w:r>
      <w:r w:rsidR="00E63FCA">
        <w:rPr>
          <w:rStyle w:val="hps"/>
          <w:rFonts w:ascii="Arial" w:hAnsi="Arial" w:cs="Arial"/>
          <w:color w:val="000000"/>
        </w:rPr>
        <w:t xml:space="preserve"> </w:t>
      </w:r>
      <w:r w:rsidRPr="00C620AA">
        <w:rPr>
          <w:rStyle w:val="hps"/>
          <w:rFonts w:ascii="Arial" w:hAnsi="Arial" w:cs="Arial"/>
          <w:color w:val="000000"/>
        </w:rPr>
        <w:t>estos</w:t>
      </w:r>
      <w:r w:rsidR="00E63FCA">
        <w:rPr>
          <w:rStyle w:val="hps"/>
          <w:rFonts w:ascii="Arial" w:hAnsi="Arial" w:cs="Arial"/>
          <w:color w:val="000000"/>
        </w:rPr>
        <w:t xml:space="preserve"> </w:t>
      </w:r>
      <w:r w:rsidRPr="00C620AA">
        <w:rPr>
          <w:rStyle w:val="hps"/>
          <w:rFonts w:ascii="Arial" w:hAnsi="Arial" w:cs="Arial"/>
          <w:color w:val="000000"/>
        </w:rPr>
        <w:t>métodos</w:t>
      </w:r>
      <w:r w:rsidRPr="00C620AA">
        <w:rPr>
          <w:rStyle w:val="longtext"/>
          <w:rFonts w:ascii="Arial" w:hAnsi="Arial" w:cs="Arial"/>
          <w:color w:val="000000"/>
        </w:rPr>
        <w:t xml:space="preserve">, debe </w:t>
      </w:r>
      <w:r w:rsidRPr="00C620AA">
        <w:rPr>
          <w:rStyle w:val="hps"/>
          <w:rFonts w:ascii="Arial" w:hAnsi="Arial" w:cs="Arial"/>
          <w:color w:val="000000"/>
        </w:rPr>
        <w:t>ser</w:t>
      </w:r>
      <w:r w:rsidR="00E63FCA">
        <w:rPr>
          <w:rStyle w:val="hps"/>
          <w:rFonts w:ascii="Arial" w:hAnsi="Arial" w:cs="Arial"/>
          <w:color w:val="000000"/>
        </w:rPr>
        <w:t xml:space="preserve"> </w:t>
      </w:r>
      <w:r w:rsidRPr="00C620AA">
        <w:rPr>
          <w:rStyle w:val="hps"/>
          <w:rFonts w:ascii="Arial" w:hAnsi="Arial" w:cs="Arial"/>
          <w:color w:val="000000"/>
        </w:rPr>
        <w:t xml:space="preserve">transmitida </w:t>
      </w:r>
      <w:r w:rsidR="003E3665">
        <w:rPr>
          <w:rStyle w:val="hps"/>
          <w:rFonts w:ascii="Arial" w:hAnsi="Arial" w:cs="Arial"/>
          <w:color w:val="000000"/>
        </w:rPr>
        <w:t>inmediatamente (en un periodo no mayor a 30 días)</w:t>
      </w:r>
      <w:r w:rsidRPr="00C620AA">
        <w:rPr>
          <w:rStyle w:val="hps"/>
          <w:rFonts w:ascii="Arial" w:hAnsi="Arial" w:cs="Arial"/>
          <w:color w:val="000000"/>
        </w:rPr>
        <w:t xml:space="preserve"> al Secretario de Investigación </w:t>
      </w:r>
      <w:r w:rsidR="00BE32F7" w:rsidRPr="00C620AA">
        <w:rPr>
          <w:rStyle w:val="hps"/>
          <w:rFonts w:ascii="Arial" w:hAnsi="Arial" w:cs="Arial"/>
          <w:color w:val="000000"/>
        </w:rPr>
        <w:t>Clínica</w:t>
      </w:r>
      <w:r w:rsidRPr="00C620AA">
        <w:rPr>
          <w:rStyle w:val="hps"/>
          <w:rFonts w:ascii="Arial" w:hAnsi="Arial" w:cs="Arial"/>
          <w:color w:val="000000"/>
        </w:rPr>
        <w:t xml:space="preserve"> o al </w:t>
      </w:r>
      <w:r w:rsidR="003E3665">
        <w:rPr>
          <w:rStyle w:val="hps"/>
          <w:rFonts w:ascii="Arial" w:hAnsi="Arial" w:cs="Arial"/>
          <w:color w:val="000000"/>
        </w:rPr>
        <w:t>Subdirector de Investigación (si es necesario).</w:t>
      </w:r>
    </w:p>
    <w:p w:rsidR="001426F5" w:rsidRPr="00C620AA" w:rsidRDefault="001426F5" w:rsidP="001426F5">
      <w:pPr>
        <w:jc w:val="both"/>
        <w:rPr>
          <w:rStyle w:val="hps"/>
          <w:rFonts w:ascii="Arial" w:hAnsi="Arial" w:cs="Arial"/>
          <w:b/>
          <w:color w:val="000000"/>
        </w:rPr>
      </w:pPr>
      <w:r w:rsidRPr="00C620AA">
        <w:rPr>
          <w:rFonts w:ascii="Arial" w:hAnsi="Arial" w:cs="Arial"/>
          <w:color w:val="000000"/>
        </w:rPr>
        <w:br/>
      </w:r>
      <w:r w:rsidRPr="00C620AA">
        <w:rPr>
          <w:rStyle w:val="hps"/>
          <w:rFonts w:ascii="Arial" w:hAnsi="Arial" w:cs="Arial"/>
          <w:b/>
          <w:color w:val="000000"/>
        </w:rPr>
        <w:t>D.</w:t>
      </w:r>
      <w:r w:rsidR="00E63FCA">
        <w:rPr>
          <w:rStyle w:val="hps"/>
          <w:rFonts w:ascii="Arial" w:hAnsi="Arial" w:cs="Arial"/>
          <w:b/>
          <w:color w:val="000000"/>
        </w:rPr>
        <w:t xml:space="preserve"> </w:t>
      </w:r>
      <w:r w:rsidRPr="00C620AA">
        <w:rPr>
          <w:rStyle w:val="hps"/>
          <w:rFonts w:ascii="Arial" w:hAnsi="Arial" w:cs="Arial"/>
          <w:b/>
          <w:color w:val="000000"/>
        </w:rPr>
        <w:t>Recepción</w:t>
      </w:r>
      <w:r w:rsidR="00E63FCA">
        <w:rPr>
          <w:rStyle w:val="hps"/>
          <w:rFonts w:ascii="Arial" w:hAnsi="Arial" w:cs="Arial"/>
          <w:b/>
          <w:color w:val="000000"/>
        </w:rPr>
        <w:t xml:space="preserve"> </w:t>
      </w:r>
      <w:r w:rsidRPr="00C620AA">
        <w:rPr>
          <w:rStyle w:val="hps"/>
          <w:rFonts w:ascii="Arial" w:hAnsi="Arial" w:cs="Arial"/>
          <w:b/>
          <w:color w:val="000000"/>
        </w:rPr>
        <w:t>y</w:t>
      </w:r>
      <w:r w:rsidR="00E63FCA">
        <w:rPr>
          <w:rStyle w:val="hps"/>
          <w:rFonts w:ascii="Arial" w:hAnsi="Arial" w:cs="Arial"/>
          <w:b/>
          <w:color w:val="000000"/>
        </w:rPr>
        <w:t xml:space="preserve"> </w:t>
      </w:r>
      <w:r w:rsidRPr="00C620AA">
        <w:rPr>
          <w:rStyle w:val="hps"/>
          <w:rFonts w:ascii="Arial" w:hAnsi="Arial" w:cs="Arial"/>
          <w:b/>
          <w:color w:val="000000"/>
        </w:rPr>
        <w:t>Manipulación</w:t>
      </w:r>
      <w:r w:rsidR="00E63FCA">
        <w:rPr>
          <w:rStyle w:val="hps"/>
          <w:rFonts w:ascii="Arial" w:hAnsi="Arial" w:cs="Arial"/>
          <w:b/>
          <w:color w:val="000000"/>
        </w:rPr>
        <w:t xml:space="preserve"> </w:t>
      </w:r>
      <w:r w:rsidRPr="00C620AA">
        <w:rPr>
          <w:rStyle w:val="hps"/>
          <w:rFonts w:ascii="Arial" w:hAnsi="Arial" w:cs="Arial"/>
          <w:b/>
          <w:color w:val="000000"/>
        </w:rPr>
        <w:t>inicial</w:t>
      </w:r>
      <w:r w:rsidR="00E63FCA">
        <w:rPr>
          <w:rStyle w:val="hps"/>
          <w:rFonts w:ascii="Arial" w:hAnsi="Arial" w:cs="Arial"/>
          <w:b/>
          <w:color w:val="000000"/>
        </w:rPr>
        <w:t xml:space="preserve"> </w:t>
      </w:r>
      <w:r w:rsidRPr="00C620AA">
        <w:rPr>
          <w:rStyle w:val="hps"/>
          <w:rFonts w:ascii="Arial" w:hAnsi="Arial" w:cs="Arial"/>
          <w:b/>
          <w:color w:val="000000"/>
        </w:rPr>
        <w:t>de</w:t>
      </w:r>
      <w:r w:rsidR="00E63FCA">
        <w:rPr>
          <w:rStyle w:val="hps"/>
          <w:rFonts w:ascii="Arial" w:hAnsi="Arial" w:cs="Arial"/>
          <w:b/>
          <w:color w:val="000000"/>
        </w:rPr>
        <w:t xml:space="preserve"> </w:t>
      </w:r>
      <w:r w:rsidRPr="00C620AA">
        <w:rPr>
          <w:rStyle w:val="hps"/>
          <w:rFonts w:ascii="Arial" w:hAnsi="Arial" w:cs="Arial"/>
          <w:b/>
          <w:color w:val="000000"/>
        </w:rPr>
        <w:t>las denuncias de</w:t>
      </w:r>
      <w:r w:rsidR="00E63FCA">
        <w:rPr>
          <w:rStyle w:val="hps"/>
          <w:rFonts w:ascii="Arial" w:hAnsi="Arial" w:cs="Arial"/>
          <w:b/>
          <w:color w:val="000000"/>
        </w:rPr>
        <w:t xml:space="preserve"> </w:t>
      </w:r>
      <w:r w:rsidRPr="00C620AA">
        <w:rPr>
          <w:rStyle w:val="hps"/>
          <w:rFonts w:ascii="Arial" w:hAnsi="Arial" w:cs="Arial"/>
          <w:b/>
          <w:color w:val="000000"/>
        </w:rPr>
        <w:t>incumplimiento</w:t>
      </w:r>
    </w:p>
    <w:p w:rsidR="001426F5" w:rsidRPr="00C620AA" w:rsidRDefault="001426F5" w:rsidP="001426F5">
      <w:pPr>
        <w:jc w:val="both"/>
        <w:rPr>
          <w:rStyle w:val="longtext"/>
          <w:rFonts w:ascii="Arial" w:hAnsi="Arial" w:cs="Arial"/>
          <w:color w:val="000000"/>
        </w:rPr>
      </w:pPr>
      <w:r w:rsidRPr="00C620AA">
        <w:rPr>
          <w:rFonts w:ascii="Arial" w:hAnsi="Arial" w:cs="Arial"/>
          <w:color w:val="000000"/>
        </w:rPr>
        <w:br/>
      </w:r>
      <w:r w:rsidRPr="00C620AA">
        <w:rPr>
          <w:rStyle w:val="hps"/>
          <w:rFonts w:ascii="Arial" w:hAnsi="Arial" w:cs="Arial"/>
          <w:color w:val="000000"/>
        </w:rPr>
        <w:t>Cuando una</w:t>
      </w:r>
      <w:r w:rsidR="00E63FCA">
        <w:rPr>
          <w:rStyle w:val="hps"/>
          <w:rFonts w:ascii="Arial" w:hAnsi="Arial" w:cs="Arial"/>
          <w:color w:val="000000"/>
        </w:rPr>
        <w:t xml:space="preserve"> </w:t>
      </w:r>
      <w:r w:rsidRPr="00C620AA">
        <w:rPr>
          <w:rStyle w:val="hps"/>
          <w:rFonts w:ascii="Arial" w:hAnsi="Arial" w:cs="Arial"/>
          <w:color w:val="000000"/>
        </w:rPr>
        <w:t>queja</w:t>
      </w:r>
      <w:r w:rsidRPr="00C620AA">
        <w:rPr>
          <w:rStyle w:val="longtext"/>
          <w:rFonts w:ascii="Arial" w:hAnsi="Arial" w:cs="Arial"/>
          <w:color w:val="000000"/>
        </w:rPr>
        <w:t xml:space="preserve">, </w:t>
      </w:r>
      <w:r w:rsidRPr="00C620AA">
        <w:rPr>
          <w:rStyle w:val="hps"/>
          <w:rFonts w:ascii="Arial" w:hAnsi="Arial" w:cs="Arial"/>
          <w:color w:val="000000"/>
        </w:rPr>
        <w:t>denuncia</w:t>
      </w:r>
      <w:r w:rsidRPr="00C620AA">
        <w:rPr>
          <w:rStyle w:val="longtext"/>
          <w:rFonts w:ascii="Arial" w:hAnsi="Arial" w:cs="Arial"/>
          <w:color w:val="000000"/>
        </w:rPr>
        <w:t xml:space="preserve">, </w:t>
      </w:r>
      <w:r w:rsidRPr="00C620AA">
        <w:rPr>
          <w:rStyle w:val="hps"/>
          <w:rFonts w:ascii="Arial" w:hAnsi="Arial" w:cs="Arial"/>
          <w:color w:val="000000"/>
        </w:rPr>
        <w:t>observación</w:t>
      </w:r>
      <w:r w:rsidR="00DB2590">
        <w:rPr>
          <w:rStyle w:val="hps"/>
          <w:rFonts w:ascii="Arial" w:hAnsi="Arial" w:cs="Arial"/>
          <w:color w:val="000000"/>
        </w:rPr>
        <w:t xml:space="preserve"> </w:t>
      </w:r>
      <w:r w:rsidRPr="00C620AA">
        <w:rPr>
          <w:rStyle w:val="hps"/>
          <w:rFonts w:ascii="Arial" w:hAnsi="Arial" w:cs="Arial"/>
          <w:color w:val="000000"/>
        </w:rPr>
        <w:t>es</w:t>
      </w:r>
      <w:r w:rsidR="00DB2590">
        <w:rPr>
          <w:rStyle w:val="hps"/>
          <w:rFonts w:ascii="Arial" w:hAnsi="Arial" w:cs="Arial"/>
          <w:color w:val="000000"/>
        </w:rPr>
        <w:t xml:space="preserve"> </w:t>
      </w:r>
      <w:r w:rsidRPr="00C620AA">
        <w:rPr>
          <w:rStyle w:val="hps"/>
          <w:rFonts w:ascii="Arial" w:hAnsi="Arial" w:cs="Arial"/>
          <w:color w:val="000000"/>
        </w:rPr>
        <w:t>recibida</w:t>
      </w:r>
      <w:r w:rsidRPr="00C620AA">
        <w:rPr>
          <w:rStyle w:val="longtext"/>
          <w:rFonts w:ascii="Arial" w:hAnsi="Arial" w:cs="Arial"/>
          <w:color w:val="000000"/>
        </w:rPr>
        <w:t xml:space="preserve">, la Presidencia del </w:t>
      </w:r>
      <w:r w:rsidR="00777EFC">
        <w:rPr>
          <w:rStyle w:val="longtext"/>
          <w:rFonts w:ascii="Arial" w:hAnsi="Arial" w:cs="Arial"/>
          <w:color w:val="000000"/>
        </w:rPr>
        <w:t>CEI</w:t>
      </w:r>
      <w:r w:rsidRPr="00C620AA">
        <w:rPr>
          <w:rStyle w:val="longtext"/>
          <w:rFonts w:ascii="Arial" w:hAnsi="Arial" w:cs="Arial"/>
          <w:color w:val="000000"/>
        </w:rPr>
        <w:t xml:space="preserve"> pondrá en marcha </w:t>
      </w:r>
      <w:r w:rsidRPr="00C620AA">
        <w:rPr>
          <w:rStyle w:val="hps"/>
          <w:rFonts w:ascii="Arial" w:hAnsi="Arial" w:cs="Arial"/>
          <w:color w:val="000000"/>
        </w:rPr>
        <w:t>un</w:t>
      </w:r>
      <w:r w:rsidR="00DB2590">
        <w:rPr>
          <w:rStyle w:val="hps"/>
          <w:rFonts w:ascii="Arial" w:hAnsi="Arial" w:cs="Arial"/>
          <w:color w:val="000000"/>
        </w:rPr>
        <w:t xml:space="preserve"> </w:t>
      </w:r>
      <w:r w:rsidRPr="00C620AA">
        <w:rPr>
          <w:rStyle w:val="hps"/>
          <w:rFonts w:ascii="Arial" w:hAnsi="Arial" w:cs="Arial"/>
          <w:color w:val="000000"/>
        </w:rPr>
        <w:t>registro</w:t>
      </w:r>
      <w:r w:rsidR="00DB2590">
        <w:rPr>
          <w:rStyle w:val="hps"/>
          <w:rFonts w:ascii="Arial" w:hAnsi="Arial" w:cs="Arial"/>
          <w:color w:val="000000"/>
        </w:rPr>
        <w:t xml:space="preserve"> </w:t>
      </w:r>
      <w:r w:rsidRPr="00C620AA">
        <w:rPr>
          <w:rStyle w:val="hps"/>
          <w:rFonts w:ascii="Arial" w:hAnsi="Arial" w:cs="Arial"/>
          <w:color w:val="000000"/>
        </w:rPr>
        <w:t>con la fecha</w:t>
      </w:r>
      <w:r w:rsidR="00DB2590">
        <w:rPr>
          <w:rStyle w:val="hps"/>
          <w:rFonts w:ascii="Arial" w:hAnsi="Arial" w:cs="Arial"/>
          <w:color w:val="000000"/>
        </w:rPr>
        <w:t xml:space="preserve"> </w:t>
      </w:r>
      <w:r w:rsidRPr="00C620AA">
        <w:rPr>
          <w:rStyle w:val="hps"/>
          <w:rFonts w:ascii="Arial" w:hAnsi="Arial" w:cs="Arial"/>
          <w:color w:val="000000"/>
        </w:rPr>
        <w:t>del</w:t>
      </w:r>
      <w:r w:rsidR="00DB2590">
        <w:rPr>
          <w:rStyle w:val="hps"/>
          <w:rFonts w:ascii="Arial" w:hAnsi="Arial" w:cs="Arial"/>
          <w:color w:val="000000"/>
        </w:rPr>
        <w:t xml:space="preserve"> </w:t>
      </w:r>
      <w:r w:rsidRPr="00C620AA">
        <w:rPr>
          <w:rStyle w:val="hps"/>
          <w:rFonts w:ascii="Arial" w:hAnsi="Arial" w:cs="Arial"/>
          <w:color w:val="000000"/>
        </w:rPr>
        <w:t>informe</w:t>
      </w:r>
      <w:r w:rsidRPr="00C620AA">
        <w:rPr>
          <w:rStyle w:val="longtext"/>
          <w:rFonts w:ascii="Arial" w:hAnsi="Arial" w:cs="Arial"/>
          <w:color w:val="000000"/>
        </w:rPr>
        <w:t xml:space="preserve">, </w:t>
      </w:r>
      <w:r w:rsidRPr="00C620AA">
        <w:rPr>
          <w:rStyle w:val="hps"/>
          <w:rFonts w:ascii="Arial" w:hAnsi="Arial" w:cs="Arial"/>
          <w:color w:val="000000"/>
        </w:rPr>
        <w:t>la naturaleza</w:t>
      </w:r>
      <w:r w:rsidR="00DB2590">
        <w:rPr>
          <w:rStyle w:val="hps"/>
          <w:rFonts w:ascii="Arial" w:hAnsi="Arial" w:cs="Arial"/>
          <w:color w:val="000000"/>
        </w:rPr>
        <w:t xml:space="preserve"> </w:t>
      </w:r>
      <w:r w:rsidRPr="00C620AA">
        <w:rPr>
          <w:rStyle w:val="hps"/>
          <w:rFonts w:ascii="Arial" w:hAnsi="Arial" w:cs="Arial"/>
          <w:color w:val="000000"/>
        </w:rPr>
        <w:t>del</w:t>
      </w:r>
      <w:r w:rsidR="00DB2590">
        <w:rPr>
          <w:rStyle w:val="hps"/>
          <w:rFonts w:ascii="Arial" w:hAnsi="Arial" w:cs="Arial"/>
          <w:color w:val="000000"/>
        </w:rPr>
        <w:t xml:space="preserve"> </w:t>
      </w:r>
      <w:r w:rsidRPr="00C620AA">
        <w:rPr>
          <w:rStyle w:val="hps"/>
          <w:rFonts w:ascii="Arial" w:hAnsi="Arial" w:cs="Arial"/>
          <w:color w:val="000000"/>
        </w:rPr>
        <w:t>incumplimiento de</w:t>
      </w:r>
      <w:r w:rsidR="00DB2590">
        <w:rPr>
          <w:rStyle w:val="hps"/>
          <w:rFonts w:ascii="Arial" w:hAnsi="Arial" w:cs="Arial"/>
          <w:color w:val="000000"/>
        </w:rPr>
        <w:t xml:space="preserve"> </w:t>
      </w:r>
      <w:r w:rsidRPr="00C620AA">
        <w:rPr>
          <w:rStyle w:val="hps"/>
          <w:rFonts w:ascii="Arial" w:hAnsi="Arial" w:cs="Arial"/>
          <w:color w:val="000000"/>
        </w:rPr>
        <w:t>sospecha</w:t>
      </w:r>
      <w:r w:rsidR="00DB2590">
        <w:rPr>
          <w:rStyle w:val="hps"/>
          <w:rFonts w:ascii="Arial" w:hAnsi="Arial" w:cs="Arial"/>
          <w:color w:val="000000"/>
        </w:rPr>
        <w:t xml:space="preserve"> </w:t>
      </w:r>
      <w:r w:rsidRPr="00C620AA">
        <w:rPr>
          <w:rStyle w:val="hps"/>
          <w:rFonts w:ascii="Arial" w:hAnsi="Arial" w:cs="Arial"/>
          <w:color w:val="000000"/>
        </w:rPr>
        <w:t>y las pruebas de</w:t>
      </w:r>
      <w:r w:rsidR="00DB2590">
        <w:rPr>
          <w:rStyle w:val="hps"/>
          <w:rFonts w:ascii="Arial" w:hAnsi="Arial" w:cs="Arial"/>
          <w:color w:val="000000"/>
        </w:rPr>
        <w:t xml:space="preserve"> </w:t>
      </w:r>
      <w:r w:rsidRPr="00C620AA">
        <w:rPr>
          <w:rStyle w:val="hps"/>
          <w:rFonts w:ascii="Arial" w:hAnsi="Arial" w:cs="Arial"/>
          <w:color w:val="000000"/>
        </w:rPr>
        <w:t>apoyo</w:t>
      </w:r>
      <w:r w:rsidR="00DB2590">
        <w:rPr>
          <w:rStyle w:val="hps"/>
          <w:rFonts w:ascii="Arial" w:hAnsi="Arial" w:cs="Arial"/>
          <w:color w:val="000000"/>
        </w:rPr>
        <w:t xml:space="preserve"> </w:t>
      </w:r>
      <w:r w:rsidRPr="00C620AA">
        <w:rPr>
          <w:rStyle w:val="hps"/>
          <w:rFonts w:ascii="Arial" w:hAnsi="Arial" w:cs="Arial"/>
          <w:color w:val="000000"/>
        </w:rPr>
        <w:t>que pueden ser</w:t>
      </w:r>
      <w:r w:rsidR="00DB2590">
        <w:rPr>
          <w:rStyle w:val="hps"/>
          <w:rFonts w:ascii="Arial" w:hAnsi="Arial" w:cs="Arial"/>
          <w:color w:val="000000"/>
        </w:rPr>
        <w:t xml:space="preserve"> </w:t>
      </w:r>
      <w:r w:rsidRPr="00C620AA">
        <w:rPr>
          <w:rStyle w:val="hps"/>
          <w:rFonts w:ascii="Arial" w:hAnsi="Arial" w:cs="Arial"/>
          <w:color w:val="000000"/>
        </w:rPr>
        <w:t>ofrecidos</w:t>
      </w:r>
      <w:r w:rsidRPr="00C620AA">
        <w:rPr>
          <w:rStyle w:val="longtext"/>
          <w:rFonts w:ascii="Arial" w:hAnsi="Arial" w:cs="Arial"/>
          <w:color w:val="000000"/>
        </w:rPr>
        <w:t xml:space="preserve">, </w:t>
      </w:r>
      <w:r w:rsidRPr="00C620AA">
        <w:rPr>
          <w:rStyle w:val="hps"/>
          <w:rFonts w:ascii="Arial" w:hAnsi="Arial" w:cs="Arial"/>
          <w:color w:val="000000"/>
        </w:rPr>
        <w:t>y</w:t>
      </w:r>
      <w:r w:rsidR="00DB2590">
        <w:rPr>
          <w:rStyle w:val="hps"/>
          <w:rFonts w:ascii="Arial" w:hAnsi="Arial" w:cs="Arial"/>
          <w:color w:val="000000"/>
        </w:rPr>
        <w:t xml:space="preserve"> </w:t>
      </w:r>
      <w:r w:rsidRPr="00C620AA">
        <w:rPr>
          <w:rStyle w:val="hps"/>
          <w:rFonts w:ascii="Arial" w:hAnsi="Arial" w:cs="Arial"/>
          <w:color w:val="000000"/>
        </w:rPr>
        <w:t>una declaración</w:t>
      </w:r>
      <w:r w:rsidR="00DB2590">
        <w:rPr>
          <w:rStyle w:val="hps"/>
          <w:rFonts w:ascii="Arial" w:hAnsi="Arial" w:cs="Arial"/>
          <w:color w:val="000000"/>
        </w:rPr>
        <w:t xml:space="preserve"> </w:t>
      </w:r>
      <w:r w:rsidRPr="00C620AA">
        <w:rPr>
          <w:rStyle w:val="hps"/>
          <w:rFonts w:ascii="Arial" w:hAnsi="Arial" w:cs="Arial"/>
          <w:color w:val="000000"/>
        </w:rPr>
        <w:t>sobre</w:t>
      </w:r>
      <w:r w:rsidR="00DB2590">
        <w:rPr>
          <w:rStyle w:val="hps"/>
          <w:rFonts w:ascii="Arial" w:hAnsi="Arial" w:cs="Arial"/>
          <w:color w:val="000000"/>
        </w:rPr>
        <w:t xml:space="preserve"> </w:t>
      </w:r>
      <w:r w:rsidRPr="00C620AA">
        <w:rPr>
          <w:rStyle w:val="hps"/>
          <w:rFonts w:ascii="Arial" w:hAnsi="Arial" w:cs="Arial"/>
          <w:color w:val="000000"/>
        </w:rPr>
        <w:t>las medidas</w:t>
      </w:r>
      <w:r w:rsidR="00DB2590">
        <w:rPr>
          <w:rStyle w:val="hps"/>
          <w:rFonts w:ascii="Arial" w:hAnsi="Arial" w:cs="Arial"/>
          <w:color w:val="000000"/>
        </w:rPr>
        <w:t xml:space="preserve"> </w:t>
      </w:r>
      <w:r w:rsidRPr="00C620AA">
        <w:rPr>
          <w:rStyle w:val="hps"/>
          <w:rFonts w:ascii="Arial" w:hAnsi="Arial" w:cs="Arial"/>
          <w:color w:val="000000"/>
        </w:rPr>
        <w:t>inmediatas adoptadas por</w:t>
      </w:r>
      <w:r w:rsidR="00DB2590">
        <w:rPr>
          <w:rStyle w:val="hps"/>
          <w:rFonts w:ascii="Arial" w:hAnsi="Arial" w:cs="Arial"/>
          <w:color w:val="000000"/>
        </w:rPr>
        <w:t xml:space="preserve"> </w:t>
      </w:r>
      <w:r w:rsidRPr="00C620AA">
        <w:rPr>
          <w:rStyle w:val="hps"/>
          <w:rFonts w:ascii="Arial" w:hAnsi="Arial" w:cs="Arial"/>
          <w:color w:val="000000"/>
        </w:rPr>
        <w:t xml:space="preserve">con el </w:t>
      </w:r>
      <w:r w:rsidR="00777EFC">
        <w:rPr>
          <w:rStyle w:val="hps"/>
          <w:rFonts w:ascii="Arial" w:hAnsi="Arial" w:cs="Arial"/>
          <w:color w:val="000000"/>
        </w:rPr>
        <w:t>CEI</w:t>
      </w:r>
      <w:r w:rsidR="00DB2590">
        <w:rPr>
          <w:rStyle w:val="hps"/>
          <w:rFonts w:ascii="Arial" w:hAnsi="Arial" w:cs="Arial"/>
          <w:color w:val="000000"/>
        </w:rPr>
        <w:t xml:space="preserve"> </w:t>
      </w:r>
      <w:r w:rsidRPr="00C620AA">
        <w:rPr>
          <w:rStyle w:val="hps"/>
          <w:rFonts w:ascii="Arial" w:hAnsi="Arial" w:cs="Arial"/>
          <w:color w:val="000000"/>
        </w:rPr>
        <w:t>para</w:t>
      </w:r>
      <w:r w:rsidR="00DB2590">
        <w:rPr>
          <w:rStyle w:val="hps"/>
          <w:rFonts w:ascii="Arial" w:hAnsi="Arial" w:cs="Arial"/>
          <w:color w:val="000000"/>
        </w:rPr>
        <w:t xml:space="preserve"> </w:t>
      </w:r>
      <w:r w:rsidRPr="00C620AA">
        <w:rPr>
          <w:rStyle w:val="hps"/>
          <w:rFonts w:ascii="Arial" w:hAnsi="Arial" w:cs="Arial"/>
          <w:color w:val="000000"/>
        </w:rPr>
        <w:t>proteger a</w:t>
      </w:r>
      <w:r w:rsidR="00DB2590">
        <w:rPr>
          <w:rStyle w:val="hps"/>
          <w:rFonts w:ascii="Arial" w:hAnsi="Arial" w:cs="Arial"/>
          <w:color w:val="000000"/>
        </w:rPr>
        <w:t xml:space="preserve"> </w:t>
      </w:r>
      <w:r w:rsidRPr="00C620AA">
        <w:rPr>
          <w:rStyle w:val="hps"/>
          <w:rFonts w:ascii="Arial" w:hAnsi="Arial" w:cs="Arial"/>
          <w:color w:val="000000"/>
        </w:rPr>
        <w:t>los sujetos de investigación</w:t>
      </w:r>
      <w:r w:rsidRPr="00C620AA">
        <w:rPr>
          <w:rStyle w:val="longtext"/>
          <w:rFonts w:ascii="Arial" w:hAnsi="Arial" w:cs="Arial"/>
          <w:color w:val="000000"/>
        </w:rPr>
        <w:t xml:space="preserve">. </w:t>
      </w:r>
      <w:r w:rsidRPr="00C620AA">
        <w:rPr>
          <w:rStyle w:val="hps"/>
          <w:rFonts w:ascii="Arial" w:hAnsi="Arial" w:cs="Arial"/>
          <w:color w:val="000000"/>
        </w:rPr>
        <w:t xml:space="preserve">El </w:t>
      </w:r>
      <w:r w:rsidR="00777EFC">
        <w:rPr>
          <w:rStyle w:val="hps"/>
          <w:rFonts w:ascii="Arial" w:hAnsi="Arial" w:cs="Arial"/>
          <w:color w:val="000000"/>
        </w:rPr>
        <w:t>CEI</w:t>
      </w:r>
      <w:r w:rsidRPr="00C620AA">
        <w:rPr>
          <w:rStyle w:val="hps"/>
          <w:rFonts w:ascii="Arial" w:hAnsi="Arial" w:cs="Arial"/>
          <w:color w:val="000000"/>
        </w:rPr>
        <w:t xml:space="preserve"> a través de la Coordinación de Control de calidad</w:t>
      </w:r>
      <w:r w:rsidRPr="00C620AA">
        <w:rPr>
          <w:rStyle w:val="longtext"/>
          <w:rFonts w:ascii="Arial" w:hAnsi="Arial" w:cs="Arial"/>
          <w:color w:val="000000"/>
        </w:rPr>
        <w:t xml:space="preserve">, </w:t>
      </w:r>
      <w:r w:rsidRPr="00C620AA">
        <w:rPr>
          <w:rStyle w:val="hps"/>
          <w:rFonts w:ascii="Arial" w:hAnsi="Arial" w:cs="Arial"/>
          <w:color w:val="000000"/>
        </w:rPr>
        <w:t>a través de</w:t>
      </w:r>
      <w:r w:rsidR="00DB2590">
        <w:rPr>
          <w:rStyle w:val="hps"/>
          <w:rFonts w:ascii="Arial" w:hAnsi="Arial" w:cs="Arial"/>
          <w:color w:val="000000"/>
        </w:rPr>
        <w:t xml:space="preserve"> </w:t>
      </w:r>
      <w:r w:rsidRPr="00C620AA">
        <w:rPr>
          <w:rStyle w:val="hps"/>
          <w:rFonts w:ascii="Arial" w:hAnsi="Arial" w:cs="Arial"/>
          <w:color w:val="000000"/>
        </w:rPr>
        <w:t>los miembros</w:t>
      </w:r>
      <w:r w:rsidR="00DB2590">
        <w:rPr>
          <w:rStyle w:val="hps"/>
          <w:rFonts w:ascii="Arial" w:hAnsi="Arial" w:cs="Arial"/>
          <w:color w:val="000000"/>
        </w:rPr>
        <w:t xml:space="preserve"> </w:t>
      </w:r>
      <w:r w:rsidRPr="00C620AA">
        <w:rPr>
          <w:rStyle w:val="hps"/>
          <w:rFonts w:ascii="Arial" w:hAnsi="Arial" w:cs="Arial"/>
          <w:color w:val="000000"/>
        </w:rPr>
        <w:t>apropiados</w:t>
      </w:r>
      <w:r w:rsidR="00DB2590">
        <w:rPr>
          <w:rStyle w:val="hps"/>
          <w:rFonts w:ascii="Arial" w:hAnsi="Arial" w:cs="Arial"/>
          <w:color w:val="000000"/>
        </w:rPr>
        <w:t xml:space="preserve"> </w:t>
      </w:r>
      <w:r w:rsidRPr="00C620AA">
        <w:rPr>
          <w:rStyle w:val="hps"/>
          <w:rFonts w:ascii="Arial" w:hAnsi="Arial" w:cs="Arial"/>
          <w:color w:val="000000"/>
        </w:rPr>
        <w:t>y / o</w:t>
      </w:r>
      <w:r w:rsidR="00DB2590">
        <w:rPr>
          <w:rStyle w:val="hps"/>
          <w:rFonts w:ascii="Arial" w:hAnsi="Arial" w:cs="Arial"/>
          <w:color w:val="000000"/>
        </w:rPr>
        <w:t xml:space="preserve"> </w:t>
      </w:r>
      <w:r w:rsidRPr="00C620AA">
        <w:rPr>
          <w:rStyle w:val="hps"/>
          <w:rFonts w:ascii="Arial" w:hAnsi="Arial" w:cs="Arial"/>
          <w:color w:val="000000"/>
        </w:rPr>
        <w:t>personal</w:t>
      </w:r>
      <w:r w:rsidRPr="00C620AA">
        <w:rPr>
          <w:rStyle w:val="longtext"/>
          <w:rFonts w:ascii="Arial" w:hAnsi="Arial" w:cs="Arial"/>
          <w:color w:val="000000"/>
        </w:rPr>
        <w:t xml:space="preserve">, </w:t>
      </w:r>
      <w:r w:rsidRPr="00C620AA">
        <w:rPr>
          <w:rStyle w:val="hps"/>
          <w:rFonts w:ascii="Arial" w:hAnsi="Arial" w:cs="Arial"/>
          <w:color w:val="000000"/>
        </w:rPr>
        <w:t>iniciará</w:t>
      </w:r>
      <w:r w:rsidR="00DB2590">
        <w:rPr>
          <w:rStyle w:val="hps"/>
          <w:rFonts w:ascii="Arial" w:hAnsi="Arial" w:cs="Arial"/>
          <w:color w:val="000000"/>
        </w:rPr>
        <w:t xml:space="preserve"> </w:t>
      </w:r>
      <w:r w:rsidRPr="00C620AA">
        <w:rPr>
          <w:rStyle w:val="hps"/>
          <w:rFonts w:ascii="Arial" w:hAnsi="Arial" w:cs="Arial"/>
          <w:color w:val="000000"/>
        </w:rPr>
        <w:t>una</w:t>
      </w:r>
      <w:r w:rsidR="00DB2590">
        <w:rPr>
          <w:rStyle w:val="hps"/>
          <w:rFonts w:ascii="Arial" w:hAnsi="Arial" w:cs="Arial"/>
          <w:color w:val="000000"/>
        </w:rPr>
        <w:t xml:space="preserve"> </w:t>
      </w:r>
      <w:r w:rsidRPr="00C620AA">
        <w:rPr>
          <w:rStyle w:val="hps"/>
          <w:rFonts w:ascii="Arial" w:hAnsi="Arial" w:cs="Arial"/>
          <w:color w:val="000000"/>
        </w:rPr>
        <w:t>revisión</w:t>
      </w:r>
      <w:r w:rsidR="00DB2590">
        <w:rPr>
          <w:rStyle w:val="hps"/>
          <w:rFonts w:ascii="Arial" w:hAnsi="Arial" w:cs="Arial"/>
          <w:color w:val="000000"/>
        </w:rPr>
        <w:t xml:space="preserve"> </w:t>
      </w:r>
      <w:r w:rsidRPr="00C620AA">
        <w:rPr>
          <w:rStyle w:val="hps"/>
          <w:rFonts w:ascii="Arial" w:hAnsi="Arial" w:cs="Arial"/>
          <w:color w:val="000000"/>
        </w:rPr>
        <w:t>de determinación de hechos</w:t>
      </w:r>
      <w:r w:rsidR="00DB2590">
        <w:rPr>
          <w:rStyle w:val="hps"/>
          <w:rFonts w:ascii="Arial" w:hAnsi="Arial" w:cs="Arial"/>
          <w:color w:val="000000"/>
        </w:rPr>
        <w:t xml:space="preserve"> </w:t>
      </w:r>
      <w:r w:rsidRPr="00C620AA">
        <w:rPr>
          <w:rStyle w:val="hps"/>
          <w:rFonts w:ascii="Arial" w:hAnsi="Arial" w:cs="Arial"/>
          <w:color w:val="000000"/>
        </w:rPr>
        <w:t>que pueden</w:t>
      </w:r>
      <w:r w:rsidR="00DB2590">
        <w:rPr>
          <w:rStyle w:val="hps"/>
          <w:rFonts w:ascii="Arial" w:hAnsi="Arial" w:cs="Arial"/>
          <w:color w:val="000000"/>
        </w:rPr>
        <w:t xml:space="preserve"> </w:t>
      </w:r>
      <w:r w:rsidRPr="00C620AA">
        <w:rPr>
          <w:rStyle w:val="hps"/>
          <w:rFonts w:ascii="Arial" w:hAnsi="Arial" w:cs="Arial"/>
          <w:color w:val="000000"/>
        </w:rPr>
        <w:t xml:space="preserve">implicarla revisión de expedientes </w:t>
      </w:r>
      <w:proofErr w:type="spellStart"/>
      <w:r w:rsidRPr="00C620AA">
        <w:rPr>
          <w:rStyle w:val="hps"/>
          <w:rFonts w:ascii="Arial" w:hAnsi="Arial" w:cs="Arial"/>
          <w:color w:val="000000"/>
        </w:rPr>
        <w:t>clinicos</w:t>
      </w:r>
      <w:proofErr w:type="spellEnd"/>
      <w:r w:rsidRPr="00C620AA">
        <w:rPr>
          <w:rStyle w:val="longtext"/>
          <w:rFonts w:ascii="Arial" w:hAnsi="Arial" w:cs="Arial"/>
          <w:color w:val="000000"/>
        </w:rPr>
        <w:t xml:space="preserve"> carpeta regulatorio, </w:t>
      </w:r>
      <w:r w:rsidRPr="00C620AA">
        <w:rPr>
          <w:rStyle w:val="hps"/>
          <w:rFonts w:ascii="Arial" w:hAnsi="Arial" w:cs="Arial"/>
          <w:color w:val="000000"/>
        </w:rPr>
        <w:t>consentimiento</w:t>
      </w:r>
      <w:r w:rsidR="00DB2590">
        <w:rPr>
          <w:rStyle w:val="hps"/>
          <w:rFonts w:ascii="Arial" w:hAnsi="Arial" w:cs="Arial"/>
          <w:color w:val="000000"/>
        </w:rPr>
        <w:t xml:space="preserve"> </w:t>
      </w:r>
      <w:r w:rsidRPr="00C620AA">
        <w:rPr>
          <w:rStyle w:val="hps"/>
          <w:rFonts w:ascii="Arial" w:hAnsi="Arial" w:cs="Arial"/>
          <w:color w:val="000000"/>
        </w:rPr>
        <w:t>informado</w:t>
      </w:r>
      <w:r w:rsidR="00DB2590">
        <w:rPr>
          <w:rStyle w:val="hps"/>
          <w:rFonts w:ascii="Arial" w:hAnsi="Arial" w:cs="Arial"/>
          <w:color w:val="000000"/>
        </w:rPr>
        <w:t xml:space="preserve"> </w:t>
      </w:r>
      <w:r w:rsidRPr="00C620AA">
        <w:rPr>
          <w:rStyle w:val="hps"/>
          <w:rFonts w:ascii="Arial" w:hAnsi="Arial" w:cs="Arial"/>
          <w:color w:val="000000"/>
        </w:rPr>
        <w:t>y</w:t>
      </w:r>
      <w:r w:rsidR="00DB2590">
        <w:rPr>
          <w:rStyle w:val="hps"/>
          <w:rFonts w:ascii="Arial" w:hAnsi="Arial" w:cs="Arial"/>
          <w:color w:val="000000"/>
        </w:rPr>
        <w:t xml:space="preserve"> </w:t>
      </w:r>
      <w:r w:rsidRPr="00C620AA">
        <w:rPr>
          <w:rStyle w:val="hps"/>
          <w:rFonts w:ascii="Arial" w:hAnsi="Arial" w:cs="Arial"/>
          <w:color w:val="000000"/>
        </w:rPr>
        <w:t>el protocolo del estudio</w:t>
      </w:r>
      <w:r w:rsidRPr="00C620AA">
        <w:rPr>
          <w:rStyle w:val="longtext"/>
          <w:rFonts w:ascii="Arial" w:hAnsi="Arial" w:cs="Arial"/>
          <w:color w:val="000000"/>
        </w:rPr>
        <w:t xml:space="preserve">, y </w:t>
      </w:r>
      <w:r w:rsidRPr="00C620AA">
        <w:rPr>
          <w:rStyle w:val="hps"/>
          <w:rFonts w:ascii="Arial" w:hAnsi="Arial" w:cs="Arial"/>
          <w:color w:val="000000"/>
        </w:rPr>
        <w:t>como</w:t>
      </w:r>
      <w:r w:rsidR="00DB2590">
        <w:rPr>
          <w:rStyle w:val="hps"/>
          <w:rFonts w:ascii="Arial" w:hAnsi="Arial" w:cs="Arial"/>
          <w:color w:val="000000"/>
        </w:rPr>
        <w:t xml:space="preserve"> </w:t>
      </w:r>
      <w:r w:rsidRPr="00C620AA">
        <w:rPr>
          <w:rStyle w:val="hps"/>
          <w:rFonts w:ascii="Arial" w:hAnsi="Arial" w:cs="Arial"/>
          <w:color w:val="000000"/>
        </w:rPr>
        <w:t>discusión</w:t>
      </w:r>
      <w:r w:rsidR="00DB2590">
        <w:rPr>
          <w:rStyle w:val="hps"/>
          <w:rFonts w:ascii="Arial" w:hAnsi="Arial" w:cs="Arial"/>
          <w:color w:val="000000"/>
        </w:rPr>
        <w:t xml:space="preserve"> </w:t>
      </w:r>
      <w:r w:rsidRPr="00C620AA">
        <w:rPr>
          <w:rStyle w:val="hps"/>
          <w:rFonts w:ascii="Arial" w:hAnsi="Arial" w:cs="Arial"/>
          <w:color w:val="000000"/>
        </w:rPr>
        <w:t>que corresponda  con</w:t>
      </w:r>
      <w:r w:rsidR="00DB2590">
        <w:rPr>
          <w:rStyle w:val="hps"/>
          <w:rFonts w:ascii="Arial" w:hAnsi="Arial" w:cs="Arial"/>
          <w:color w:val="000000"/>
        </w:rPr>
        <w:t xml:space="preserve"> </w:t>
      </w:r>
      <w:r w:rsidRPr="00C620AA">
        <w:rPr>
          <w:rStyle w:val="hps"/>
          <w:rFonts w:ascii="Arial" w:hAnsi="Arial" w:cs="Arial"/>
          <w:color w:val="000000"/>
        </w:rPr>
        <w:t>el equipo de investigación</w:t>
      </w:r>
      <w:r w:rsidRPr="00C620AA">
        <w:rPr>
          <w:rStyle w:val="longtext"/>
          <w:rFonts w:ascii="Arial" w:hAnsi="Arial" w:cs="Arial"/>
          <w:color w:val="000000"/>
        </w:rPr>
        <w:t xml:space="preserve">, </w:t>
      </w:r>
      <w:r w:rsidRPr="00C620AA">
        <w:rPr>
          <w:rStyle w:val="hps"/>
          <w:rFonts w:ascii="Arial" w:hAnsi="Arial" w:cs="Arial"/>
          <w:color w:val="000000"/>
        </w:rPr>
        <w:t>participantes en la investigación</w:t>
      </w:r>
      <w:r w:rsidRPr="00C620AA">
        <w:rPr>
          <w:rStyle w:val="longtext"/>
          <w:rFonts w:ascii="Arial" w:hAnsi="Arial" w:cs="Arial"/>
          <w:color w:val="000000"/>
        </w:rPr>
        <w:t xml:space="preserve">, el </w:t>
      </w:r>
      <w:proofErr w:type="gramStart"/>
      <w:r w:rsidRPr="00C620AA">
        <w:rPr>
          <w:rStyle w:val="hps"/>
          <w:rFonts w:ascii="Arial" w:hAnsi="Arial" w:cs="Arial"/>
          <w:color w:val="000000"/>
        </w:rPr>
        <w:t>autor(</w:t>
      </w:r>
      <w:proofErr w:type="gramEnd"/>
      <w:r w:rsidRPr="00C620AA">
        <w:rPr>
          <w:rStyle w:val="longtext"/>
          <w:rFonts w:ascii="Arial" w:hAnsi="Arial" w:cs="Arial"/>
          <w:color w:val="000000"/>
        </w:rPr>
        <w:t xml:space="preserve">si </w:t>
      </w:r>
      <w:r w:rsidRPr="00C620AA">
        <w:rPr>
          <w:rStyle w:val="hps"/>
          <w:rFonts w:ascii="Arial" w:hAnsi="Arial" w:cs="Arial"/>
          <w:color w:val="000000"/>
        </w:rPr>
        <w:t>se conoce</w:t>
      </w:r>
      <w:r w:rsidRPr="00C620AA">
        <w:rPr>
          <w:rStyle w:val="longtext"/>
          <w:rFonts w:ascii="Arial" w:hAnsi="Arial" w:cs="Arial"/>
          <w:color w:val="000000"/>
        </w:rPr>
        <w:t xml:space="preserve">), </w:t>
      </w:r>
      <w:r w:rsidRPr="00C620AA">
        <w:rPr>
          <w:rStyle w:val="hps"/>
          <w:rFonts w:ascii="Arial" w:hAnsi="Arial" w:cs="Arial"/>
          <w:color w:val="000000"/>
        </w:rPr>
        <w:t>y</w:t>
      </w:r>
      <w:r w:rsidR="00DB2590">
        <w:rPr>
          <w:rStyle w:val="hps"/>
          <w:rFonts w:ascii="Arial" w:hAnsi="Arial" w:cs="Arial"/>
          <w:color w:val="000000"/>
        </w:rPr>
        <w:t xml:space="preserve"> </w:t>
      </w:r>
      <w:r w:rsidRPr="00C620AA">
        <w:rPr>
          <w:rStyle w:val="hps"/>
          <w:rFonts w:ascii="Arial" w:hAnsi="Arial" w:cs="Arial"/>
          <w:color w:val="000000"/>
        </w:rPr>
        <w:t>cualquier otro implicado en el caso.</w:t>
      </w:r>
    </w:p>
    <w:p w:rsidR="001426F5" w:rsidRPr="00C620AA" w:rsidRDefault="001426F5" w:rsidP="001426F5">
      <w:pPr>
        <w:jc w:val="both"/>
        <w:rPr>
          <w:rFonts w:ascii="Arial" w:hAnsi="Arial" w:cs="Arial"/>
          <w:b/>
        </w:rPr>
      </w:pPr>
      <w:r w:rsidRPr="00C620AA">
        <w:rPr>
          <w:rFonts w:ascii="Arial" w:hAnsi="Arial" w:cs="Arial"/>
          <w:color w:val="000000"/>
        </w:rPr>
        <w:br/>
      </w:r>
      <w:r w:rsidRPr="00C620AA">
        <w:rPr>
          <w:rStyle w:val="hps"/>
          <w:rFonts w:ascii="Arial" w:hAnsi="Arial" w:cs="Arial"/>
          <w:color w:val="000000"/>
        </w:rPr>
        <w:t>Al finalizar</w:t>
      </w:r>
      <w:r w:rsidR="00DB2590">
        <w:rPr>
          <w:rStyle w:val="hps"/>
          <w:rFonts w:ascii="Arial" w:hAnsi="Arial" w:cs="Arial"/>
          <w:color w:val="000000"/>
        </w:rPr>
        <w:t xml:space="preserve"> </w:t>
      </w:r>
      <w:r w:rsidRPr="00C620AA">
        <w:rPr>
          <w:rStyle w:val="hps"/>
          <w:rFonts w:ascii="Arial" w:hAnsi="Arial" w:cs="Arial"/>
          <w:color w:val="000000"/>
        </w:rPr>
        <w:t>el</w:t>
      </w:r>
      <w:r w:rsidR="00DB2590">
        <w:rPr>
          <w:rStyle w:val="hps"/>
          <w:rFonts w:ascii="Arial" w:hAnsi="Arial" w:cs="Arial"/>
          <w:color w:val="000000"/>
        </w:rPr>
        <w:t xml:space="preserve"> </w:t>
      </w:r>
      <w:r w:rsidRPr="00C620AA">
        <w:rPr>
          <w:rStyle w:val="hps"/>
          <w:rFonts w:ascii="Arial" w:hAnsi="Arial" w:cs="Arial"/>
          <w:color w:val="000000"/>
        </w:rPr>
        <w:t>examen inicial</w:t>
      </w:r>
      <w:r w:rsidRPr="00C620AA">
        <w:rPr>
          <w:rStyle w:val="longtext"/>
          <w:rFonts w:ascii="Arial" w:hAnsi="Arial" w:cs="Arial"/>
          <w:color w:val="000000"/>
        </w:rPr>
        <w:t xml:space="preserve">, </w:t>
      </w:r>
      <w:r w:rsidRPr="00C620AA">
        <w:rPr>
          <w:rStyle w:val="hps"/>
          <w:rFonts w:ascii="Arial" w:hAnsi="Arial" w:cs="Arial"/>
          <w:color w:val="000000"/>
        </w:rPr>
        <w:t>el</w:t>
      </w:r>
      <w:r w:rsidR="00DB2590">
        <w:rPr>
          <w:rStyle w:val="hps"/>
          <w:rFonts w:ascii="Arial" w:hAnsi="Arial" w:cs="Arial"/>
          <w:color w:val="000000"/>
        </w:rPr>
        <w:t xml:space="preserve"> </w:t>
      </w:r>
      <w:r w:rsidRPr="00C620AA">
        <w:rPr>
          <w:rStyle w:val="hps"/>
          <w:rFonts w:ascii="Arial" w:hAnsi="Arial" w:cs="Arial"/>
          <w:color w:val="000000"/>
        </w:rPr>
        <w:t>responsable de la investigación realizará un informe</w:t>
      </w:r>
      <w:r w:rsidR="00DB2590">
        <w:rPr>
          <w:rStyle w:val="hps"/>
          <w:rFonts w:ascii="Arial" w:hAnsi="Arial" w:cs="Arial"/>
          <w:color w:val="000000"/>
        </w:rPr>
        <w:t xml:space="preserve"> </w:t>
      </w:r>
      <w:r w:rsidRPr="00C620AA">
        <w:rPr>
          <w:rStyle w:val="hps"/>
          <w:rFonts w:ascii="Arial" w:hAnsi="Arial" w:cs="Arial"/>
          <w:color w:val="000000"/>
        </w:rPr>
        <w:t>preliminar</w:t>
      </w:r>
      <w:r w:rsidRPr="00C620AA">
        <w:rPr>
          <w:rStyle w:val="longtext"/>
          <w:rFonts w:ascii="Arial" w:hAnsi="Arial" w:cs="Arial"/>
          <w:color w:val="000000"/>
        </w:rPr>
        <w:t xml:space="preserve">. </w:t>
      </w:r>
      <w:r w:rsidRPr="00C620AA">
        <w:rPr>
          <w:rStyle w:val="hps"/>
          <w:rFonts w:ascii="Arial" w:hAnsi="Arial" w:cs="Arial"/>
          <w:color w:val="000000"/>
        </w:rPr>
        <w:t>El</w:t>
      </w:r>
      <w:r w:rsidR="00DB2590">
        <w:rPr>
          <w:rStyle w:val="hps"/>
          <w:rFonts w:ascii="Arial" w:hAnsi="Arial" w:cs="Arial"/>
          <w:color w:val="000000"/>
        </w:rPr>
        <w:t xml:space="preserve"> </w:t>
      </w:r>
      <w:r w:rsidRPr="00C620AA">
        <w:rPr>
          <w:rStyle w:val="hps"/>
          <w:rFonts w:ascii="Arial" w:hAnsi="Arial" w:cs="Arial"/>
          <w:color w:val="000000"/>
        </w:rPr>
        <w:t xml:space="preserve">Presidente de </w:t>
      </w:r>
      <w:r w:rsidR="00777EFC">
        <w:rPr>
          <w:rStyle w:val="hps"/>
          <w:rFonts w:ascii="Arial" w:hAnsi="Arial" w:cs="Arial"/>
          <w:color w:val="000000"/>
        </w:rPr>
        <w:t>CEI</w:t>
      </w:r>
      <w:r w:rsidR="00DB2590">
        <w:rPr>
          <w:rStyle w:val="hps"/>
          <w:rFonts w:ascii="Arial" w:hAnsi="Arial" w:cs="Arial"/>
          <w:color w:val="000000"/>
        </w:rPr>
        <w:t xml:space="preserve"> </w:t>
      </w:r>
      <w:r w:rsidRPr="00C620AA">
        <w:rPr>
          <w:rStyle w:val="hps"/>
          <w:rFonts w:ascii="Arial" w:hAnsi="Arial" w:cs="Arial"/>
          <w:color w:val="000000"/>
        </w:rPr>
        <w:t>determina</w:t>
      </w:r>
      <w:r w:rsidR="00DB2590">
        <w:rPr>
          <w:rStyle w:val="hps"/>
          <w:rFonts w:ascii="Arial" w:hAnsi="Arial" w:cs="Arial"/>
          <w:color w:val="000000"/>
        </w:rPr>
        <w:t xml:space="preserve"> </w:t>
      </w:r>
      <w:r w:rsidRPr="00C620AA">
        <w:rPr>
          <w:rStyle w:val="hps"/>
          <w:rFonts w:ascii="Arial" w:hAnsi="Arial" w:cs="Arial"/>
          <w:color w:val="000000"/>
        </w:rPr>
        <w:t>si</w:t>
      </w:r>
      <w:r w:rsidR="00DB2590">
        <w:rPr>
          <w:rStyle w:val="hps"/>
          <w:rFonts w:ascii="Arial" w:hAnsi="Arial" w:cs="Arial"/>
          <w:color w:val="000000"/>
        </w:rPr>
        <w:t xml:space="preserve"> </w:t>
      </w:r>
      <w:r w:rsidRPr="00C620AA">
        <w:rPr>
          <w:rStyle w:val="hps"/>
          <w:rFonts w:ascii="Arial" w:hAnsi="Arial" w:cs="Arial"/>
          <w:color w:val="000000"/>
        </w:rPr>
        <w:t>la queja</w:t>
      </w:r>
      <w:r w:rsidR="00DB2590">
        <w:rPr>
          <w:rStyle w:val="hps"/>
          <w:rFonts w:ascii="Arial" w:hAnsi="Arial" w:cs="Arial"/>
          <w:color w:val="000000"/>
        </w:rPr>
        <w:t xml:space="preserve"> </w:t>
      </w:r>
      <w:r w:rsidRPr="00C620AA">
        <w:rPr>
          <w:rStyle w:val="hps"/>
          <w:rFonts w:ascii="Arial" w:hAnsi="Arial" w:cs="Arial"/>
          <w:color w:val="000000"/>
        </w:rPr>
        <w:t>o</w:t>
      </w:r>
      <w:r w:rsidR="00DB2590">
        <w:rPr>
          <w:rStyle w:val="hps"/>
          <w:rFonts w:ascii="Arial" w:hAnsi="Arial" w:cs="Arial"/>
          <w:color w:val="000000"/>
        </w:rPr>
        <w:t xml:space="preserve"> </w:t>
      </w:r>
      <w:r w:rsidRPr="00C620AA">
        <w:rPr>
          <w:rStyle w:val="hps"/>
          <w:rFonts w:ascii="Arial" w:hAnsi="Arial" w:cs="Arial"/>
          <w:color w:val="000000"/>
        </w:rPr>
        <w:t>denuncia</w:t>
      </w:r>
      <w:r w:rsidR="00DB2590">
        <w:rPr>
          <w:rStyle w:val="hps"/>
          <w:rFonts w:ascii="Arial" w:hAnsi="Arial" w:cs="Arial"/>
          <w:color w:val="000000"/>
        </w:rPr>
        <w:t xml:space="preserve"> </w:t>
      </w:r>
      <w:r w:rsidRPr="00C620AA">
        <w:rPr>
          <w:rStyle w:val="hps"/>
          <w:rFonts w:ascii="Arial" w:hAnsi="Arial" w:cs="Arial"/>
          <w:color w:val="000000"/>
        </w:rPr>
        <w:t>de</w:t>
      </w:r>
      <w:r w:rsidR="00DB2590">
        <w:rPr>
          <w:rStyle w:val="hps"/>
          <w:rFonts w:ascii="Arial" w:hAnsi="Arial" w:cs="Arial"/>
          <w:color w:val="000000"/>
        </w:rPr>
        <w:t xml:space="preserve"> </w:t>
      </w:r>
      <w:r w:rsidRPr="00C620AA">
        <w:rPr>
          <w:rStyle w:val="hps"/>
          <w:rFonts w:ascii="Arial" w:hAnsi="Arial" w:cs="Arial"/>
          <w:color w:val="000000"/>
        </w:rPr>
        <w:t>incumplimiento</w:t>
      </w:r>
      <w:r w:rsidR="00DB2590">
        <w:rPr>
          <w:rStyle w:val="hps"/>
          <w:rFonts w:ascii="Arial" w:hAnsi="Arial" w:cs="Arial"/>
          <w:color w:val="000000"/>
        </w:rPr>
        <w:t xml:space="preserve"> </w:t>
      </w:r>
      <w:r w:rsidRPr="00C620AA">
        <w:rPr>
          <w:rStyle w:val="hps"/>
          <w:rFonts w:ascii="Arial" w:hAnsi="Arial" w:cs="Arial"/>
          <w:color w:val="000000"/>
        </w:rPr>
        <w:t xml:space="preserve">requiere de </w:t>
      </w:r>
      <w:proofErr w:type="gramStart"/>
      <w:r w:rsidRPr="00C620AA">
        <w:rPr>
          <w:rStyle w:val="hps"/>
          <w:rFonts w:ascii="Arial" w:hAnsi="Arial" w:cs="Arial"/>
          <w:color w:val="000000"/>
        </w:rPr>
        <w:t>una</w:t>
      </w:r>
      <w:proofErr w:type="gramEnd"/>
      <w:r w:rsidRPr="00C620AA">
        <w:rPr>
          <w:rStyle w:val="hps"/>
          <w:rFonts w:ascii="Arial" w:hAnsi="Arial" w:cs="Arial"/>
          <w:color w:val="000000"/>
        </w:rPr>
        <w:t xml:space="preserve"> reporte de incumplimiento</w:t>
      </w:r>
      <w:r w:rsidR="00DB2590">
        <w:rPr>
          <w:rStyle w:val="hps"/>
          <w:rFonts w:ascii="Arial" w:hAnsi="Arial" w:cs="Arial"/>
          <w:color w:val="000000"/>
        </w:rPr>
        <w:t xml:space="preserve"> </w:t>
      </w:r>
      <w:r w:rsidRPr="00C620AA">
        <w:rPr>
          <w:rStyle w:val="hps"/>
          <w:rFonts w:ascii="Arial" w:hAnsi="Arial" w:cs="Arial"/>
          <w:color w:val="000000"/>
        </w:rPr>
        <w:t>grave</w:t>
      </w:r>
      <w:r w:rsidR="00DB2590">
        <w:rPr>
          <w:rStyle w:val="hps"/>
          <w:rFonts w:ascii="Arial" w:hAnsi="Arial" w:cs="Arial"/>
          <w:color w:val="000000"/>
        </w:rPr>
        <w:t xml:space="preserve"> </w:t>
      </w:r>
      <w:r w:rsidRPr="00C620AA">
        <w:rPr>
          <w:rStyle w:val="hps"/>
          <w:rFonts w:ascii="Arial" w:hAnsi="Arial" w:cs="Arial"/>
          <w:color w:val="000000"/>
        </w:rPr>
        <w:t>o</w:t>
      </w:r>
      <w:r w:rsidR="00DB2590">
        <w:rPr>
          <w:rStyle w:val="hps"/>
          <w:rFonts w:ascii="Arial" w:hAnsi="Arial" w:cs="Arial"/>
          <w:color w:val="000000"/>
        </w:rPr>
        <w:t xml:space="preserve"> </w:t>
      </w:r>
      <w:r w:rsidRPr="00C620AA">
        <w:rPr>
          <w:rStyle w:val="hps"/>
          <w:rFonts w:ascii="Arial" w:hAnsi="Arial" w:cs="Arial"/>
          <w:color w:val="000000"/>
        </w:rPr>
        <w:t>permanente</w:t>
      </w:r>
      <w:r w:rsidRPr="00C620AA">
        <w:rPr>
          <w:rStyle w:val="longtext"/>
          <w:rFonts w:ascii="Arial" w:hAnsi="Arial" w:cs="Arial"/>
          <w:color w:val="000000"/>
        </w:rPr>
        <w:t xml:space="preserve">. </w:t>
      </w:r>
      <w:r w:rsidRPr="00C620AA">
        <w:rPr>
          <w:rStyle w:val="hps"/>
          <w:rFonts w:ascii="Arial" w:hAnsi="Arial" w:cs="Arial"/>
          <w:color w:val="000000"/>
        </w:rPr>
        <w:t>Determinando de esta forma plazos para</w:t>
      </w:r>
      <w:r w:rsidR="00DB2590">
        <w:rPr>
          <w:rStyle w:val="hps"/>
          <w:rFonts w:ascii="Arial" w:hAnsi="Arial" w:cs="Arial"/>
          <w:color w:val="000000"/>
        </w:rPr>
        <w:t xml:space="preserve"> </w:t>
      </w:r>
      <w:r w:rsidRPr="00C620AA">
        <w:rPr>
          <w:rStyle w:val="hps"/>
          <w:rFonts w:ascii="Arial" w:hAnsi="Arial" w:cs="Arial"/>
          <w:color w:val="000000"/>
        </w:rPr>
        <w:t>hacer frente a</w:t>
      </w:r>
      <w:r w:rsidR="00DB2590">
        <w:rPr>
          <w:rStyle w:val="hps"/>
          <w:rFonts w:ascii="Arial" w:hAnsi="Arial" w:cs="Arial"/>
          <w:color w:val="000000"/>
        </w:rPr>
        <w:t xml:space="preserve"> </w:t>
      </w:r>
      <w:r w:rsidRPr="00C620AA">
        <w:rPr>
          <w:rStyle w:val="hps"/>
          <w:rFonts w:ascii="Arial" w:hAnsi="Arial" w:cs="Arial"/>
          <w:color w:val="000000"/>
        </w:rPr>
        <w:t>las denuncias</w:t>
      </w:r>
      <w:r w:rsidR="00DB2590">
        <w:rPr>
          <w:rStyle w:val="hps"/>
          <w:rFonts w:ascii="Arial" w:hAnsi="Arial" w:cs="Arial"/>
          <w:color w:val="000000"/>
        </w:rPr>
        <w:t xml:space="preserve"> </w:t>
      </w:r>
      <w:r w:rsidRPr="00C620AA">
        <w:rPr>
          <w:rStyle w:val="hps"/>
          <w:rFonts w:ascii="Arial" w:hAnsi="Arial" w:cs="Arial"/>
          <w:color w:val="000000"/>
        </w:rPr>
        <w:t>de</w:t>
      </w:r>
      <w:r w:rsidR="00DB2590">
        <w:rPr>
          <w:rStyle w:val="hps"/>
          <w:rFonts w:ascii="Arial" w:hAnsi="Arial" w:cs="Arial"/>
          <w:color w:val="000000"/>
        </w:rPr>
        <w:t xml:space="preserve"> </w:t>
      </w:r>
      <w:r w:rsidRPr="00C620AA">
        <w:rPr>
          <w:rStyle w:val="hps"/>
          <w:rFonts w:ascii="Arial" w:hAnsi="Arial" w:cs="Arial"/>
          <w:color w:val="000000"/>
        </w:rPr>
        <w:t>incumplimiento, no exis</w:t>
      </w:r>
      <w:r w:rsidR="00DB2590">
        <w:rPr>
          <w:rStyle w:val="hps"/>
          <w:rFonts w:ascii="Arial" w:hAnsi="Arial" w:cs="Arial"/>
          <w:color w:val="000000"/>
        </w:rPr>
        <w:t>te un tiempo límite para respond</w:t>
      </w:r>
      <w:r w:rsidRPr="00C620AA">
        <w:rPr>
          <w:rStyle w:val="hps"/>
          <w:rFonts w:ascii="Arial" w:hAnsi="Arial" w:cs="Arial"/>
          <w:color w:val="000000"/>
        </w:rPr>
        <w:t>er, esto dependerá de la complejidad del caso.</w:t>
      </w:r>
      <w:r w:rsidR="003E3665">
        <w:rPr>
          <w:rStyle w:val="hps"/>
          <w:rFonts w:ascii="Arial" w:hAnsi="Arial" w:cs="Arial"/>
          <w:color w:val="000000"/>
        </w:rPr>
        <w:t xml:space="preserve"> El Presidente del CEI notificará al Subdirector de Investigación en un periodo no mayor a 30 días.</w:t>
      </w: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r w:rsidRPr="00C620AA">
        <w:rPr>
          <w:rFonts w:ascii="Arial" w:hAnsi="Arial" w:cs="Arial"/>
          <w:b/>
        </w:rPr>
        <w:t xml:space="preserve">E. Consideraciones y Determinaciones del Presidente y del </w:t>
      </w:r>
      <w:r w:rsidR="00777EFC">
        <w:rPr>
          <w:rFonts w:ascii="Arial" w:hAnsi="Arial" w:cs="Arial"/>
          <w:b/>
        </w:rPr>
        <w:t>CEI</w:t>
      </w:r>
      <w:r w:rsidRPr="00C620AA">
        <w:rPr>
          <w:rFonts w:ascii="Arial" w:hAnsi="Arial" w:cs="Arial"/>
          <w:b/>
        </w:rPr>
        <w:t>.</w:t>
      </w:r>
    </w:p>
    <w:p w:rsidR="001426F5" w:rsidRPr="00C620AA" w:rsidRDefault="001426F5" w:rsidP="001426F5">
      <w:pPr>
        <w:jc w:val="both"/>
        <w:rPr>
          <w:rStyle w:val="longtext"/>
          <w:rFonts w:ascii="Arial" w:hAnsi="Arial" w:cs="Arial"/>
          <w:color w:val="000000"/>
          <w:shd w:val="clear" w:color="auto" w:fill="FFFFFF"/>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Si la actividad del incumplimiento es revisada por el Presidente del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una determinación preliminar en cuanto a lesiones incumplimientos en el Programa HRPP ha causado un problema o imprevisto que entrañen riesgos para los sujetos u otros, o constituye incumplimiento grave será necesario tomar una determinación.</w:t>
      </w:r>
    </w:p>
    <w:p w:rsidR="001426F5" w:rsidRPr="00C620AA" w:rsidRDefault="001426F5" w:rsidP="001426F5">
      <w:pPr>
        <w:jc w:val="both"/>
        <w:rPr>
          <w:rStyle w:val="longtext"/>
          <w:rFonts w:ascii="Arial" w:hAnsi="Arial" w:cs="Arial"/>
          <w:color w:val="000000"/>
          <w:shd w:val="clear" w:color="auto" w:fill="FFFFFF"/>
        </w:rPr>
      </w:pPr>
      <w:r w:rsidRPr="00C620AA">
        <w:rPr>
          <w:rFonts w:ascii="Arial" w:hAnsi="Arial" w:cs="Arial"/>
          <w:color w:val="000000"/>
          <w:shd w:val="clear" w:color="auto" w:fill="FFFFFF"/>
        </w:rPr>
        <w:br/>
      </w:r>
      <w:r w:rsidRPr="00C620AA">
        <w:rPr>
          <w:rStyle w:val="longtext"/>
          <w:rFonts w:ascii="Arial" w:hAnsi="Arial" w:cs="Arial"/>
          <w:color w:val="000000"/>
          <w:shd w:val="clear" w:color="auto" w:fill="FFFFFF"/>
        </w:rPr>
        <w:t>Al examinar el presunto incumplimiento, el Presidente podrá solicitar una reunión con el investigador principal y otros para discutir las denuncias y brindar una oportunidad para el equipo de estudio para responder a cualquier pregunta.</w:t>
      </w:r>
    </w:p>
    <w:p w:rsidR="001426F5" w:rsidRPr="00C620AA" w:rsidRDefault="001426F5" w:rsidP="001426F5">
      <w:pPr>
        <w:jc w:val="both"/>
        <w:rPr>
          <w:rStyle w:val="longtext"/>
          <w:rFonts w:ascii="Arial" w:hAnsi="Arial" w:cs="Arial"/>
          <w:color w:val="000000"/>
          <w:shd w:val="clear" w:color="auto" w:fill="EBEFF9"/>
        </w:rPr>
      </w:pPr>
      <w:r w:rsidRPr="00C620AA">
        <w:rPr>
          <w:rFonts w:ascii="Arial" w:hAnsi="Arial" w:cs="Arial"/>
          <w:color w:val="000000"/>
          <w:shd w:val="clear" w:color="auto" w:fill="FFFFFF"/>
        </w:rPr>
        <w:br/>
      </w:r>
      <w:r w:rsidRPr="00C620AA">
        <w:rPr>
          <w:rFonts w:ascii="Arial" w:hAnsi="Arial" w:cs="Arial"/>
          <w:color w:val="000000"/>
          <w:shd w:val="clear" w:color="auto" w:fill="FFFFFF"/>
        </w:rPr>
        <w:br/>
      </w:r>
      <w:r w:rsidRPr="00DB2590">
        <w:rPr>
          <w:rStyle w:val="longtext"/>
          <w:rFonts w:ascii="Arial" w:hAnsi="Arial" w:cs="Arial"/>
          <w:color w:val="000000"/>
        </w:rPr>
        <w:t xml:space="preserve">Si la actividad de incumplimiento se considera grave o permanente del Presidente, el quórum de los miembros del </w:t>
      </w:r>
      <w:r w:rsidR="00777EFC">
        <w:rPr>
          <w:rStyle w:val="longtext"/>
          <w:rFonts w:ascii="Arial" w:hAnsi="Arial" w:cs="Arial"/>
          <w:color w:val="000000"/>
        </w:rPr>
        <w:t>CEI</w:t>
      </w:r>
      <w:r w:rsidRPr="00DB2590">
        <w:rPr>
          <w:rStyle w:val="longtext"/>
          <w:rFonts w:ascii="Arial" w:hAnsi="Arial" w:cs="Arial"/>
          <w:color w:val="000000"/>
        </w:rPr>
        <w:t xml:space="preserve"> revisará la actividad en la próxi</w:t>
      </w:r>
      <w:r w:rsidR="00DB2590" w:rsidRPr="00DB2590">
        <w:rPr>
          <w:rStyle w:val="longtext"/>
          <w:rFonts w:ascii="Arial" w:hAnsi="Arial" w:cs="Arial"/>
          <w:color w:val="000000"/>
        </w:rPr>
        <w:t>ma reunión convocada disponible</w:t>
      </w:r>
      <w:r w:rsidRPr="00DB2590">
        <w:rPr>
          <w:rStyle w:val="longtext"/>
          <w:rFonts w:ascii="Arial" w:hAnsi="Arial" w:cs="Arial"/>
          <w:color w:val="000000"/>
        </w:rPr>
        <w:t>, analizar los resultados, recomendar acciones, y votar la aprobación de las medidas recomendadas.</w:t>
      </w:r>
    </w:p>
    <w:p w:rsidR="001426F5" w:rsidRPr="00C620AA" w:rsidRDefault="001426F5" w:rsidP="001426F5">
      <w:pPr>
        <w:jc w:val="both"/>
        <w:rPr>
          <w:rFonts w:ascii="Arial" w:hAnsi="Arial" w:cs="Arial"/>
          <w:b/>
        </w:rPr>
      </w:pPr>
      <w:r w:rsidRPr="00C620AA">
        <w:rPr>
          <w:rFonts w:ascii="Arial" w:hAnsi="Arial" w:cs="Arial"/>
          <w:color w:val="000000"/>
          <w:shd w:val="clear" w:color="auto" w:fill="EBEFF9"/>
        </w:rPr>
        <w:br/>
      </w:r>
      <w:r w:rsidRPr="00C620AA">
        <w:rPr>
          <w:rStyle w:val="longtext"/>
          <w:rFonts w:ascii="Arial" w:hAnsi="Arial" w:cs="Arial"/>
          <w:color w:val="000000"/>
          <w:shd w:val="clear" w:color="auto" w:fill="FFFFFF"/>
        </w:rPr>
        <w:t xml:space="preserve">Los resultados de la reunión convocada por 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se proporcionarán a Secretario de Investigación Clínica dentro de un plazo razonable con un máximo de un mes en ausencia de circunstancias atenuantes. Si 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determina que el incumplimiento es grave o bien puede continuar, el Secretario de Investigación notificará si es necesario a las agencias regulatorias pertinentes así como a Patrocinadores previa notificación a las autoridades internas de nuestra Institución</w:t>
      </w:r>
      <w:r w:rsidR="003E3665">
        <w:rPr>
          <w:rStyle w:val="longtext"/>
          <w:rFonts w:ascii="Arial" w:hAnsi="Arial" w:cs="Arial"/>
          <w:color w:val="000000"/>
          <w:shd w:val="clear" w:color="auto" w:fill="FFFFFF"/>
        </w:rPr>
        <w:t xml:space="preserve"> (el Subdirector de Investigación en un periodo no mayor a 30 días)</w:t>
      </w:r>
      <w:r w:rsidRPr="00C620AA">
        <w:rPr>
          <w:rStyle w:val="longtext"/>
          <w:rFonts w:ascii="Arial" w:hAnsi="Arial" w:cs="Arial"/>
          <w:color w:val="000000"/>
          <w:shd w:val="clear" w:color="auto" w:fill="FFFFFF"/>
        </w:rPr>
        <w:t xml:space="preserve">. </w:t>
      </w: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r w:rsidRPr="00C620AA">
        <w:rPr>
          <w:rFonts w:ascii="Arial" w:hAnsi="Arial" w:cs="Arial"/>
          <w:b/>
        </w:rPr>
        <w:t>F. Procedimientos detallados de la Investigación del Incumplimiento presentado.</w:t>
      </w:r>
    </w:p>
    <w:p w:rsidR="001426F5" w:rsidRPr="00C620AA" w:rsidRDefault="001426F5" w:rsidP="001426F5">
      <w:pPr>
        <w:jc w:val="both"/>
        <w:rPr>
          <w:rFonts w:ascii="Arial" w:hAnsi="Arial" w:cs="Arial"/>
          <w:b/>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Cualquier persona que identifique una anomalía en los derechos de los sujetos, deberá informar de inmediato al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podrá mantener el anonimato si </w:t>
      </w:r>
      <w:r w:rsidR="00AC4485" w:rsidRPr="00C620AA">
        <w:rPr>
          <w:rStyle w:val="longtext"/>
          <w:rFonts w:ascii="Arial" w:hAnsi="Arial" w:cs="Arial"/>
          <w:color w:val="000000"/>
          <w:shd w:val="clear" w:color="auto" w:fill="FFFFFF"/>
        </w:rPr>
        <w:t>así</w:t>
      </w:r>
      <w:r w:rsidRPr="00C620AA">
        <w:rPr>
          <w:rStyle w:val="longtext"/>
          <w:rFonts w:ascii="Arial" w:hAnsi="Arial" w:cs="Arial"/>
          <w:color w:val="000000"/>
          <w:shd w:val="clear" w:color="auto" w:fill="FFFFFF"/>
        </w:rPr>
        <w:t xml:space="preserve"> lo desea.</w:t>
      </w:r>
    </w:p>
    <w:p w:rsidR="001426F5" w:rsidRPr="00C620AA" w:rsidRDefault="001426F5" w:rsidP="001426F5">
      <w:pPr>
        <w:jc w:val="both"/>
        <w:rPr>
          <w:rStyle w:val="longtext"/>
          <w:rFonts w:ascii="Arial" w:hAnsi="Arial" w:cs="Arial"/>
          <w:color w:val="000000"/>
          <w:shd w:val="clear" w:color="auto" w:fill="FFFFFF"/>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El personal del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con suficiente educación y formación deberán ser los primeros en analizar dicha denuncia, si ellos llegan a la que la denuncia  carece de fundamento o que la conducta en cuestión:</w:t>
      </w:r>
    </w:p>
    <w:p w:rsidR="001426F5" w:rsidRPr="00C620AA" w:rsidRDefault="001426F5" w:rsidP="001426F5">
      <w:pPr>
        <w:pStyle w:val="Prrafodelista"/>
        <w:numPr>
          <w:ilvl w:val="0"/>
          <w:numId w:val="26"/>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Claramente no constituye incumplimiento grave o permanente, </w:t>
      </w:r>
    </w:p>
    <w:p w:rsidR="001426F5" w:rsidRPr="00C620AA" w:rsidRDefault="001426F5" w:rsidP="001426F5">
      <w:pPr>
        <w:pStyle w:val="Prrafodelista"/>
        <w:numPr>
          <w:ilvl w:val="0"/>
          <w:numId w:val="26"/>
        </w:numPr>
        <w:jc w:val="both"/>
        <w:rPr>
          <w:rStyle w:val="longtext"/>
          <w:rFonts w:ascii="Arial" w:hAnsi="Arial" w:cs="Arial"/>
          <w:b/>
        </w:rPr>
      </w:pPr>
      <w:r w:rsidRPr="00C620AA">
        <w:rPr>
          <w:rStyle w:val="longtext"/>
          <w:rFonts w:ascii="Arial" w:hAnsi="Arial" w:cs="Arial"/>
          <w:color w:val="000000"/>
          <w:shd w:val="clear" w:color="auto" w:fill="FFFFFF"/>
        </w:rPr>
        <w:t xml:space="preserve">Se pueden abordar a través de acciones correctivas de menor importancia acordada por el Investigador Principal o las otras partes interesadas, </w:t>
      </w:r>
      <w:r w:rsidRPr="00C620AA">
        <w:rPr>
          <w:rStyle w:val="longtext"/>
          <w:rFonts w:ascii="Arial" w:hAnsi="Arial" w:cs="Arial"/>
          <w:color w:val="000000"/>
        </w:rPr>
        <w:t xml:space="preserve">el caso se cerró. </w:t>
      </w:r>
    </w:p>
    <w:p w:rsidR="001426F5" w:rsidRPr="00C620AA" w:rsidRDefault="001426F5" w:rsidP="001426F5">
      <w:pPr>
        <w:jc w:val="both"/>
        <w:rPr>
          <w:rStyle w:val="longtext"/>
          <w:rFonts w:ascii="Arial" w:hAnsi="Arial" w:cs="Arial"/>
          <w:color w:val="000000"/>
          <w:shd w:val="clear" w:color="auto" w:fill="FFFFFF"/>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Todas cuestiones identificadas deberán ser informadas a través de un informe trimestral a los miembros del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a su  Presidente, y a  las autoridades de supervisión  como el Secretario de Investigación clínica, al Subdirector de Investigación y estos reportes deberán incluir:</w:t>
      </w:r>
    </w:p>
    <w:p w:rsidR="001426F5" w:rsidRPr="00C620AA" w:rsidRDefault="001426F5" w:rsidP="001426F5">
      <w:pPr>
        <w:pStyle w:val="Prrafodelista"/>
        <w:numPr>
          <w:ilvl w:val="0"/>
          <w:numId w:val="28"/>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Número de protocolo</w:t>
      </w:r>
    </w:p>
    <w:p w:rsidR="001426F5" w:rsidRPr="00C620AA" w:rsidRDefault="001426F5" w:rsidP="001426F5">
      <w:pPr>
        <w:pStyle w:val="Prrafodelista"/>
        <w:numPr>
          <w:ilvl w:val="0"/>
          <w:numId w:val="28"/>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Titulo del Estudio</w:t>
      </w:r>
    </w:p>
    <w:p w:rsidR="001426F5" w:rsidRPr="00C620AA" w:rsidRDefault="001426F5" w:rsidP="001426F5">
      <w:pPr>
        <w:pStyle w:val="Prrafodelista"/>
        <w:numPr>
          <w:ilvl w:val="0"/>
          <w:numId w:val="28"/>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Investigador principal</w:t>
      </w:r>
    </w:p>
    <w:p w:rsidR="001426F5" w:rsidRPr="00C620AA" w:rsidRDefault="001426F5" w:rsidP="001426F5">
      <w:pPr>
        <w:pStyle w:val="Prrafodelista"/>
        <w:numPr>
          <w:ilvl w:val="0"/>
          <w:numId w:val="28"/>
        </w:numPr>
        <w:jc w:val="both"/>
        <w:rPr>
          <w:rFonts w:ascii="Arial" w:hAnsi="Arial" w:cs="Arial"/>
          <w:color w:val="000000"/>
          <w:shd w:val="clear" w:color="auto" w:fill="FFFFFF"/>
        </w:rPr>
      </w:pPr>
      <w:r w:rsidRPr="00C620AA">
        <w:rPr>
          <w:rStyle w:val="longtext"/>
          <w:rFonts w:ascii="Arial" w:hAnsi="Arial" w:cs="Arial"/>
          <w:color w:val="000000"/>
          <w:shd w:val="clear" w:color="auto" w:fill="FFFFFF"/>
        </w:rPr>
        <w:t xml:space="preserve">Una descripción de la queja original o preocupación; </w:t>
      </w:r>
    </w:p>
    <w:p w:rsidR="001426F5" w:rsidRPr="00C620AA" w:rsidRDefault="001426F5" w:rsidP="001426F5">
      <w:pPr>
        <w:pStyle w:val="Prrafodelista"/>
        <w:numPr>
          <w:ilvl w:val="0"/>
          <w:numId w:val="28"/>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lastRenderedPageBreak/>
        <w:t xml:space="preserve">Una declaración del diseño del estudio (por ejemplo, encuestas, ensayos clínicos), el número de personas que participan en el estudio, la identificación de todas las poblaciones vulnerables que participan en el estudio, y la asignación de riesgo para el estudio; </w:t>
      </w:r>
    </w:p>
    <w:p w:rsidR="001426F5" w:rsidRPr="00C620AA" w:rsidRDefault="001426F5" w:rsidP="001426F5">
      <w:pPr>
        <w:pStyle w:val="Prrafodelista"/>
        <w:numPr>
          <w:ilvl w:val="0"/>
          <w:numId w:val="28"/>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Una descripción de las preocupaciones, en su caso, corroborada por el miembro del personal del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y</w:t>
      </w:r>
    </w:p>
    <w:p w:rsidR="001426F5" w:rsidRPr="00C620AA" w:rsidRDefault="001426F5" w:rsidP="001426F5">
      <w:pPr>
        <w:pStyle w:val="Prrafodelista"/>
        <w:numPr>
          <w:ilvl w:val="0"/>
          <w:numId w:val="28"/>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 Cualquier acción correctiva tomada para hacer frente a la denuncia y evitar incidentes en el futuro.</w:t>
      </w:r>
    </w:p>
    <w:p w:rsidR="001426F5" w:rsidRPr="00C620AA" w:rsidRDefault="001426F5" w:rsidP="001426F5">
      <w:pPr>
        <w:pStyle w:val="Prrafodelista"/>
        <w:numPr>
          <w:ilvl w:val="0"/>
          <w:numId w:val="28"/>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Además del informe trimestral, 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deberá mantener de forma segura y confidencialidad la fuente en caso de conocerse con el fin de facilitar cualquier seguimiento necesario. </w:t>
      </w:r>
    </w:p>
    <w:p w:rsidR="001426F5" w:rsidRPr="00C620AA" w:rsidRDefault="001426F5" w:rsidP="001426F5">
      <w:pPr>
        <w:pStyle w:val="Prrafodelista"/>
        <w:ind w:left="360"/>
        <w:jc w:val="both"/>
        <w:rPr>
          <w:rFonts w:ascii="Arial" w:hAnsi="Arial" w:cs="Arial"/>
          <w:color w:val="000000"/>
          <w:shd w:val="clear" w:color="auto" w:fill="FFFFFF"/>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El Secretario de Investigación clínica  o la persona designada </w:t>
      </w:r>
      <w:r w:rsidR="00DB2590" w:rsidRPr="00C620AA">
        <w:rPr>
          <w:rStyle w:val="longtext"/>
          <w:rFonts w:ascii="Arial" w:hAnsi="Arial" w:cs="Arial"/>
          <w:color w:val="000000"/>
          <w:shd w:val="clear" w:color="auto" w:fill="FFFFFF"/>
        </w:rPr>
        <w:t>podrán</w:t>
      </w:r>
      <w:r w:rsidRPr="00C620AA">
        <w:rPr>
          <w:rStyle w:val="longtext"/>
          <w:rFonts w:ascii="Arial" w:hAnsi="Arial" w:cs="Arial"/>
          <w:color w:val="000000"/>
          <w:shd w:val="clear" w:color="auto" w:fill="FFFFFF"/>
        </w:rPr>
        <w:t xml:space="preserve"> solicitar información adicional sobre cualquier asunto y podrá llevar a cabo una investigación independiente. </w:t>
      </w:r>
    </w:p>
    <w:p w:rsidR="001426F5" w:rsidRPr="00C620AA" w:rsidRDefault="001426F5" w:rsidP="001426F5">
      <w:pPr>
        <w:jc w:val="both"/>
        <w:rPr>
          <w:rStyle w:val="longtext"/>
          <w:rFonts w:ascii="Arial" w:hAnsi="Arial" w:cs="Arial"/>
          <w:color w:val="000000"/>
        </w:rPr>
      </w:pPr>
      <w:r w:rsidRPr="00C620AA">
        <w:rPr>
          <w:rFonts w:ascii="Arial" w:hAnsi="Arial" w:cs="Arial"/>
          <w:color w:val="000000"/>
          <w:shd w:val="clear" w:color="auto" w:fill="FFFFFF"/>
        </w:rPr>
        <w:br/>
      </w:r>
      <w:r w:rsidRPr="00C620AA">
        <w:rPr>
          <w:rStyle w:val="longtext"/>
          <w:rFonts w:ascii="Arial" w:hAnsi="Arial" w:cs="Arial"/>
          <w:color w:val="000000"/>
        </w:rPr>
        <w:t xml:space="preserve">Si el personal del </w:t>
      </w:r>
      <w:r w:rsidR="00777EFC">
        <w:rPr>
          <w:rStyle w:val="longtext"/>
          <w:rFonts w:ascii="Arial" w:hAnsi="Arial" w:cs="Arial"/>
          <w:color w:val="000000"/>
        </w:rPr>
        <w:t>CEI</w:t>
      </w:r>
      <w:r w:rsidRPr="00C620AA">
        <w:rPr>
          <w:rStyle w:val="longtext"/>
          <w:rFonts w:ascii="Arial" w:hAnsi="Arial" w:cs="Arial"/>
          <w:color w:val="000000"/>
        </w:rPr>
        <w:t xml:space="preserve"> determina que hay alguna base que preocupe el adecuado cumplimiento del estudio</w:t>
      </w:r>
      <w:r w:rsidR="00DB2590">
        <w:rPr>
          <w:rStyle w:val="longtext"/>
          <w:rFonts w:ascii="Arial" w:hAnsi="Arial" w:cs="Arial"/>
          <w:color w:val="000000"/>
        </w:rPr>
        <w:t xml:space="preserve">  </w:t>
      </w:r>
      <w:r w:rsidRPr="00C620AA">
        <w:rPr>
          <w:rStyle w:val="longtext"/>
          <w:rFonts w:ascii="Arial" w:hAnsi="Arial" w:cs="Arial"/>
          <w:color w:val="000000"/>
        </w:rPr>
        <w:t xml:space="preserve">y que la acción correctiva menor no puede atender debidamente o que la conducta en cuestión puede constituir incumplimiento grave o permanente, el asunto debe ser remitido a la Presidencia del </w:t>
      </w:r>
      <w:r w:rsidR="00777EFC">
        <w:rPr>
          <w:rStyle w:val="longtext"/>
          <w:rFonts w:ascii="Arial" w:hAnsi="Arial" w:cs="Arial"/>
          <w:color w:val="000000"/>
        </w:rPr>
        <w:t>CEI</w:t>
      </w:r>
      <w:r w:rsidRPr="00C620AA">
        <w:rPr>
          <w:rStyle w:val="longtext"/>
          <w:rFonts w:ascii="Arial" w:hAnsi="Arial" w:cs="Arial"/>
          <w:color w:val="000000"/>
        </w:rPr>
        <w:t xml:space="preserve"> para una revisión adicional. </w:t>
      </w:r>
    </w:p>
    <w:p w:rsidR="001426F5" w:rsidRPr="00C620AA" w:rsidRDefault="001426F5" w:rsidP="001426F5">
      <w:pPr>
        <w:jc w:val="both"/>
        <w:rPr>
          <w:rStyle w:val="longtext"/>
          <w:rFonts w:ascii="Arial" w:hAnsi="Arial" w:cs="Arial"/>
          <w:color w:val="000000"/>
        </w:rPr>
      </w:pPr>
    </w:p>
    <w:p w:rsidR="001426F5" w:rsidRPr="00C620AA" w:rsidRDefault="001426F5" w:rsidP="001426F5">
      <w:pPr>
        <w:jc w:val="both"/>
        <w:rPr>
          <w:rStyle w:val="longtext"/>
          <w:rFonts w:ascii="Arial" w:hAnsi="Arial" w:cs="Arial"/>
          <w:color w:val="000000"/>
        </w:rPr>
      </w:pPr>
      <w:r w:rsidRPr="00C620AA">
        <w:rPr>
          <w:rStyle w:val="longtext"/>
          <w:rFonts w:ascii="Arial" w:hAnsi="Arial" w:cs="Arial"/>
          <w:color w:val="000000"/>
        </w:rPr>
        <w:t>El Presidente deberá realizar o hacer los arreglos solicitar cualquier  dato adicional necesario para realizar una determinación inicial, incluyendo, si procede, una evaluación preliminar o auditoría detallada. El Presidente  podrá solicitar al investigador que mantenga abierta su investigación al menos que determine que existen faltas que pongan en peligro la seguridad del Sujeto. Tal interrupción voluntaria no constituye una suspensión de la autorización para los propósitos de nuestro programa.</w:t>
      </w:r>
    </w:p>
    <w:p w:rsidR="001426F5" w:rsidRPr="00C620AA" w:rsidRDefault="001426F5" w:rsidP="001426F5">
      <w:pPr>
        <w:jc w:val="both"/>
        <w:rPr>
          <w:rStyle w:val="longtext"/>
          <w:rFonts w:ascii="Arial" w:hAnsi="Arial" w:cs="Arial"/>
          <w:color w:val="000000"/>
          <w:shd w:val="clear" w:color="auto" w:fill="FFFFFF"/>
        </w:rPr>
      </w:pPr>
    </w:p>
    <w:p w:rsidR="001426F5" w:rsidRPr="00C620AA" w:rsidRDefault="001426F5" w:rsidP="001426F5">
      <w:pPr>
        <w:jc w:val="both"/>
        <w:rPr>
          <w:rStyle w:val="longtext"/>
          <w:rFonts w:ascii="Arial" w:hAnsi="Arial" w:cs="Arial"/>
          <w:color w:val="000000"/>
        </w:rPr>
      </w:pPr>
      <w:r w:rsidRPr="00C620AA">
        <w:rPr>
          <w:rStyle w:val="longtext"/>
          <w:rFonts w:ascii="Arial" w:hAnsi="Arial" w:cs="Arial"/>
          <w:color w:val="000000"/>
          <w:shd w:val="clear" w:color="auto" w:fill="FFFFFF"/>
        </w:rPr>
        <w:t xml:space="preserve">Después de revisar toda la información pertinente y entrevistar a las personas con información relevante para su decisión, el Presidente debe hacer una determinación preliminar. </w:t>
      </w:r>
      <w:r w:rsidRPr="00C620AA">
        <w:rPr>
          <w:rStyle w:val="longtext"/>
          <w:rFonts w:ascii="Arial" w:hAnsi="Arial" w:cs="Arial"/>
          <w:color w:val="000000"/>
        </w:rPr>
        <w:t>Si la determinación es ne</w:t>
      </w:r>
      <w:r w:rsidR="00DB2590">
        <w:rPr>
          <w:rStyle w:val="longtext"/>
          <w:rFonts w:ascii="Arial" w:hAnsi="Arial" w:cs="Arial"/>
          <w:color w:val="000000"/>
        </w:rPr>
        <w:t>gativa, el Presidente (s) puede</w:t>
      </w:r>
      <w:r w:rsidRPr="00C620AA">
        <w:rPr>
          <w:rStyle w:val="longtext"/>
          <w:rFonts w:ascii="Arial" w:hAnsi="Arial" w:cs="Arial"/>
          <w:color w:val="000000"/>
        </w:rPr>
        <w:t xml:space="preserve"> trabajar con las partes interesadas para desarrollar un plan de medidas correctivas apropiadas. </w:t>
      </w:r>
      <w:r w:rsidRPr="00C620AA">
        <w:rPr>
          <w:rStyle w:val="longtext"/>
          <w:rFonts w:ascii="Arial" w:hAnsi="Arial" w:cs="Arial"/>
          <w:color w:val="000000"/>
          <w:shd w:val="clear" w:color="auto" w:fill="FFFFFF"/>
        </w:rPr>
        <w:t xml:space="preserve">Si la determinación es positiva, el Presidente deberá poner el hecho a votación completa del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w:t>
      </w:r>
      <w:r w:rsidRPr="00C620AA">
        <w:rPr>
          <w:rStyle w:val="longtext"/>
          <w:rFonts w:ascii="Arial" w:hAnsi="Arial" w:cs="Arial"/>
          <w:color w:val="000000"/>
        </w:rPr>
        <w:t>La votación debe notificarse sin demora a la Secretario de Investigación Clínica el cual informara a su vez al Subdirector de Investigación de nuestra Institución.</w:t>
      </w:r>
    </w:p>
    <w:p w:rsidR="001426F5" w:rsidRPr="00C620AA" w:rsidRDefault="001426F5" w:rsidP="001426F5">
      <w:pPr>
        <w:jc w:val="both"/>
        <w:rPr>
          <w:rStyle w:val="longtext"/>
          <w:rFonts w:ascii="Arial" w:hAnsi="Arial" w:cs="Arial"/>
          <w:color w:val="000000"/>
          <w:shd w:val="clear" w:color="auto" w:fill="FFFFFF"/>
        </w:rPr>
      </w:pPr>
      <w:r w:rsidRPr="00C620AA">
        <w:rPr>
          <w:rFonts w:ascii="Arial" w:hAnsi="Arial" w:cs="Arial"/>
          <w:color w:val="000000"/>
        </w:rPr>
        <w:br/>
      </w:r>
      <w:r w:rsidRPr="00C620AA">
        <w:rPr>
          <w:rStyle w:val="longtext"/>
          <w:rFonts w:ascii="Arial" w:hAnsi="Arial" w:cs="Arial"/>
          <w:color w:val="000000"/>
        </w:rPr>
        <w:t xml:space="preserve">Cuando el Subdirector de Investigación recibe un informe de </w:t>
      </w:r>
      <w:r w:rsidR="00777EFC">
        <w:rPr>
          <w:rStyle w:val="longtext"/>
          <w:rFonts w:ascii="Arial" w:hAnsi="Arial" w:cs="Arial"/>
          <w:color w:val="000000"/>
        </w:rPr>
        <w:t>CEI</w:t>
      </w:r>
      <w:r w:rsidRPr="00C620AA">
        <w:rPr>
          <w:rStyle w:val="longtext"/>
          <w:rFonts w:ascii="Arial" w:hAnsi="Arial" w:cs="Arial"/>
          <w:color w:val="000000"/>
        </w:rPr>
        <w:t xml:space="preserve">, revisará el informe y determinará si es necesaria una  investigación adicional. Si es así,  se le solicitará al Secretario de Investigación, realizar la investigación detallada. Al término de dicha investigación, un informe debe ser elaborado (con recomendaciones concretas de medidas correctivas) dentro de un plazo razonable. </w:t>
      </w:r>
      <w:r w:rsidRPr="00C620AA">
        <w:rPr>
          <w:rStyle w:val="longtext"/>
          <w:rFonts w:ascii="Arial" w:hAnsi="Arial" w:cs="Arial"/>
          <w:color w:val="000000"/>
          <w:shd w:val="clear" w:color="auto" w:fill="FFFFFF"/>
        </w:rPr>
        <w:t>Una vez recibido el informe, el Secretario de Investigación podrá determinar que no es necesario seguir actuando, o podrá asesoramiento para ayudar en cualquier investigación adicional y en la elaboración de recomendaciones para una respuesta, o puede tomar cualquier otra acción apropiada en las circunstancias en consulta, según proceda.</w:t>
      </w:r>
    </w:p>
    <w:p w:rsidR="001426F5" w:rsidRPr="00C620AA" w:rsidRDefault="001426F5" w:rsidP="001426F5">
      <w:pPr>
        <w:jc w:val="both"/>
        <w:rPr>
          <w:rStyle w:val="longtext"/>
          <w:rFonts w:ascii="Arial" w:hAnsi="Arial" w:cs="Arial"/>
          <w:color w:val="000000"/>
          <w:shd w:val="clear" w:color="auto" w:fill="FFFFFF"/>
        </w:rPr>
      </w:pPr>
    </w:p>
    <w:p w:rsidR="001426F5" w:rsidRPr="00C620AA" w:rsidRDefault="001426F5" w:rsidP="001426F5">
      <w:pPr>
        <w:jc w:val="both"/>
        <w:rPr>
          <w:rFonts w:ascii="Arial" w:hAnsi="Arial" w:cs="Arial"/>
          <w:b/>
          <w:color w:val="000000"/>
          <w:shd w:val="clear" w:color="auto" w:fill="FFFFFF"/>
        </w:rPr>
      </w:pPr>
      <w:r w:rsidRPr="00C620AA">
        <w:rPr>
          <w:rStyle w:val="longtext"/>
          <w:rFonts w:ascii="Arial" w:hAnsi="Arial" w:cs="Arial"/>
          <w:b/>
          <w:color w:val="000000"/>
          <w:shd w:val="clear" w:color="auto" w:fill="FFFFFF"/>
        </w:rPr>
        <w:lastRenderedPageBreak/>
        <w:t>G. Respuesta a las solicitudes de Incumplimiento</w:t>
      </w:r>
    </w:p>
    <w:p w:rsidR="001426F5" w:rsidRPr="00C620AA" w:rsidRDefault="001426F5" w:rsidP="001426F5">
      <w:pPr>
        <w:jc w:val="both"/>
        <w:rPr>
          <w:rFonts w:ascii="Arial" w:hAnsi="Arial" w:cs="Arial"/>
          <w:b/>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El </w:t>
      </w:r>
      <w:r w:rsidR="00777EFC">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xml:space="preserve">, así como la </w:t>
      </w:r>
      <w:r w:rsidR="00AC4485" w:rsidRPr="00C620AA">
        <w:rPr>
          <w:rStyle w:val="longtext"/>
          <w:rFonts w:ascii="Arial" w:hAnsi="Arial" w:cs="Arial"/>
          <w:color w:val="000000"/>
          <w:shd w:val="clear" w:color="auto" w:fill="FFFFFF"/>
        </w:rPr>
        <w:t>Subdirección</w:t>
      </w:r>
      <w:r w:rsidRPr="00C620AA">
        <w:rPr>
          <w:rStyle w:val="longtext"/>
          <w:rFonts w:ascii="Arial" w:hAnsi="Arial" w:cs="Arial"/>
          <w:color w:val="000000"/>
          <w:shd w:val="clear" w:color="auto" w:fill="FFFFFF"/>
        </w:rPr>
        <w:t xml:space="preserve"> de Investigación y otros funcionarios institucionales como el Secretario de Investigación Clínica, tiene la autoridad en cualquier momento para suspender o cancelar la aprobación de la investigación con seres humanos que no se lleven a cabo de conformidad con las leyes y reglamentos aplicables, la política institucional, o requisitos del </w:t>
      </w:r>
      <w:r w:rsidR="00AC4485">
        <w:rPr>
          <w:rStyle w:val="longtext"/>
          <w:rFonts w:ascii="Arial" w:hAnsi="Arial" w:cs="Arial"/>
          <w:color w:val="000000"/>
          <w:shd w:val="clear" w:color="auto" w:fill="FFFFFF"/>
        </w:rPr>
        <w:t>CEI</w:t>
      </w:r>
      <w:r w:rsidRPr="00C620AA">
        <w:rPr>
          <w:rStyle w:val="longtext"/>
          <w:rFonts w:ascii="Arial" w:hAnsi="Arial" w:cs="Arial"/>
          <w:color w:val="000000"/>
          <w:shd w:val="clear" w:color="auto" w:fill="FFFFFF"/>
        </w:rPr>
        <w:t>, o que se ha asociado con daños graves inesperados a los sujetos, o por cualquier otra razón que imponen riesgos irrazonables sobre los sujetos en cuestión.</w:t>
      </w:r>
    </w:p>
    <w:p w:rsidR="001426F5" w:rsidRPr="00C620AA" w:rsidRDefault="001426F5" w:rsidP="001426F5">
      <w:pPr>
        <w:jc w:val="both"/>
        <w:rPr>
          <w:rStyle w:val="longtext"/>
          <w:rFonts w:ascii="Arial" w:hAnsi="Arial" w:cs="Arial"/>
          <w:color w:val="000000"/>
          <w:shd w:val="clear" w:color="auto" w:fill="FFFFFF"/>
        </w:rPr>
      </w:pPr>
      <w:r w:rsidRPr="00C620AA">
        <w:rPr>
          <w:rFonts w:ascii="Arial" w:hAnsi="Arial" w:cs="Arial"/>
          <w:color w:val="000000"/>
          <w:shd w:val="clear" w:color="auto" w:fill="FFFFFF"/>
        </w:rPr>
        <w:br/>
      </w:r>
      <w:r w:rsidRPr="00C620AA">
        <w:rPr>
          <w:rFonts w:ascii="Arial" w:hAnsi="Arial" w:cs="Arial"/>
          <w:color w:val="000000"/>
          <w:shd w:val="clear" w:color="auto" w:fill="FFFFFF"/>
        </w:rPr>
        <w:br/>
      </w:r>
      <w:r w:rsidRPr="00C620AA">
        <w:rPr>
          <w:rStyle w:val="longtext"/>
          <w:rFonts w:ascii="Arial" w:hAnsi="Arial" w:cs="Arial"/>
          <w:color w:val="000000"/>
          <w:shd w:val="clear" w:color="auto" w:fill="FFFFFF"/>
        </w:rPr>
        <w:t>Otras sanciones pueden ser impuestas en respuesta a los hallazgos de incumplimiento, dependiendo de la gravedad y la naturaleza del incumplimiento. Algunos ejemplos son los siguientes:</w:t>
      </w:r>
    </w:p>
    <w:p w:rsidR="001426F5" w:rsidRPr="00C620AA" w:rsidRDefault="001426F5" w:rsidP="001426F5">
      <w:pPr>
        <w:jc w:val="both"/>
        <w:rPr>
          <w:rStyle w:val="longtext"/>
          <w:rFonts w:ascii="Arial" w:hAnsi="Arial" w:cs="Arial"/>
          <w:color w:val="000000"/>
          <w:shd w:val="clear" w:color="auto" w:fill="FFFFFF"/>
        </w:rPr>
      </w:pPr>
    </w:p>
    <w:p w:rsidR="001426F5" w:rsidRPr="00C620AA" w:rsidRDefault="001426F5" w:rsidP="001426F5">
      <w:pPr>
        <w:pStyle w:val="Prrafodelista"/>
        <w:numPr>
          <w:ilvl w:val="0"/>
          <w:numId w:val="29"/>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Desarrollo e implementación de medidas correctivas en casos específicos y planes de mitigación;</w:t>
      </w:r>
    </w:p>
    <w:p w:rsidR="001426F5" w:rsidRPr="00C620AA" w:rsidRDefault="001426F5" w:rsidP="001426F5">
      <w:pPr>
        <w:pStyle w:val="Prrafodelista"/>
        <w:numPr>
          <w:ilvl w:val="0"/>
          <w:numId w:val="29"/>
        </w:numPr>
        <w:jc w:val="both"/>
        <w:rPr>
          <w:rStyle w:val="longtext"/>
          <w:rFonts w:ascii="Arial" w:hAnsi="Arial" w:cs="Arial"/>
          <w:color w:val="000000"/>
        </w:rPr>
      </w:pPr>
      <w:r w:rsidRPr="00C620AA">
        <w:rPr>
          <w:rStyle w:val="longtext"/>
          <w:rFonts w:ascii="Arial" w:hAnsi="Arial" w:cs="Arial"/>
          <w:color w:val="000000"/>
        </w:rPr>
        <w:t xml:space="preserve">Modificación al Protocolo o a su terminación; </w:t>
      </w:r>
    </w:p>
    <w:p w:rsidR="001426F5" w:rsidRPr="00C620AA" w:rsidRDefault="001426F5" w:rsidP="001426F5">
      <w:pPr>
        <w:pStyle w:val="Prrafodelista"/>
        <w:numPr>
          <w:ilvl w:val="0"/>
          <w:numId w:val="29"/>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Las notificaciones de los antiguos sujetos de los cambios solicitados.</w:t>
      </w:r>
    </w:p>
    <w:p w:rsidR="001426F5" w:rsidRPr="00C620AA" w:rsidRDefault="001426F5" w:rsidP="001426F5">
      <w:pPr>
        <w:pStyle w:val="Prrafodelista"/>
        <w:numPr>
          <w:ilvl w:val="0"/>
          <w:numId w:val="29"/>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Recomendaciones o de la educación obligatoria o la tutoría requisitos; </w:t>
      </w:r>
    </w:p>
    <w:p w:rsidR="001426F5" w:rsidRPr="00C620AA" w:rsidRDefault="001426F5" w:rsidP="001426F5">
      <w:pPr>
        <w:pStyle w:val="Prrafodelista"/>
        <w:numPr>
          <w:ilvl w:val="0"/>
          <w:numId w:val="29"/>
        </w:num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Cursos de educación continua o módulos de información</w:t>
      </w:r>
    </w:p>
    <w:p w:rsidR="001426F5" w:rsidRPr="00C620AA" w:rsidRDefault="001426F5" w:rsidP="001426F5">
      <w:pPr>
        <w:pStyle w:val="Prrafodelista"/>
        <w:numPr>
          <w:ilvl w:val="0"/>
          <w:numId w:val="29"/>
        </w:numPr>
        <w:jc w:val="both"/>
        <w:rPr>
          <w:rStyle w:val="longtext"/>
          <w:rFonts w:ascii="Arial" w:hAnsi="Arial" w:cs="Arial"/>
          <w:color w:val="000000"/>
        </w:rPr>
      </w:pPr>
      <w:r w:rsidRPr="00C620AA">
        <w:rPr>
          <w:rStyle w:val="longtext"/>
          <w:rFonts w:ascii="Arial" w:hAnsi="Arial" w:cs="Arial"/>
          <w:color w:val="000000"/>
        </w:rPr>
        <w:t>Certificación profesional del personal involucrado en el estudio.</w:t>
      </w:r>
    </w:p>
    <w:p w:rsidR="001426F5" w:rsidRPr="00C620AA" w:rsidRDefault="001426F5" w:rsidP="001426F5">
      <w:pPr>
        <w:pStyle w:val="Prrafodelista"/>
        <w:numPr>
          <w:ilvl w:val="0"/>
          <w:numId w:val="29"/>
        </w:numPr>
        <w:jc w:val="both"/>
        <w:rPr>
          <w:rStyle w:val="longtext"/>
          <w:rFonts w:ascii="Arial" w:hAnsi="Arial" w:cs="Arial"/>
          <w:color w:val="000000"/>
        </w:rPr>
      </w:pPr>
      <w:r w:rsidRPr="00C620AA">
        <w:rPr>
          <w:rStyle w:val="longtext"/>
          <w:rFonts w:ascii="Arial" w:hAnsi="Arial" w:cs="Arial"/>
          <w:color w:val="000000"/>
          <w:shd w:val="clear" w:color="auto" w:fill="FFFFFF"/>
        </w:rPr>
        <w:t>La asistencia a las reuniones regionales / nacionales y seminarios;</w:t>
      </w:r>
    </w:p>
    <w:p w:rsidR="001426F5" w:rsidRPr="00C620AA" w:rsidRDefault="001426F5" w:rsidP="001426F5">
      <w:pPr>
        <w:pStyle w:val="Prrafodelista"/>
        <w:numPr>
          <w:ilvl w:val="0"/>
          <w:numId w:val="29"/>
        </w:numPr>
        <w:jc w:val="both"/>
        <w:rPr>
          <w:rStyle w:val="longtext"/>
          <w:rFonts w:ascii="Arial" w:hAnsi="Arial" w:cs="Arial"/>
          <w:color w:val="000000"/>
        </w:rPr>
      </w:pPr>
      <w:r w:rsidRPr="00C620AA">
        <w:rPr>
          <w:rStyle w:val="longtext"/>
          <w:rFonts w:ascii="Arial" w:hAnsi="Arial" w:cs="Arial"/>
          <w:color w:val="000000"/>
        </w:rPr>
        <w:t>El aumento de vigilancia o supervisión.</w:t>
      </w:r>
    </w:p>
    <w:p w:rsidR="001426F5" w:rsidRPr="00C620AA" w:rsidRDefault="001426F5" w:rsidP="001426F5">
      <w:pPr>
        <w:pStyle w:val="Prrafodelista"/>
        <w:numPr>
          <w:ilvl w:val="0"/>
          <w:numId w:val="29"/>
        </w:numPr>
        <w:jc w:val="both"/>
        <w:rPr>
          <w:rStyle w:val="longtext"/>
          <w:rFonts w:ascii="Arial" w:hAnsi="Arial" w:cs="Arial"/>
          <w:color w:val="000000"/>
        </w:rPr>
      </w:pPr>
      <w:r w:rsidRPr="00C620AA">
        <w:rPr>
          <w:rStyle w:val="longtext"/>
          <w:rFonts w:ascii="Arial" w:hAnsi="Arial" w:cs="Arial"/>
          <w:color w:val="000000"/>
        </w:rPr>
        <w:t>Auditorías programadas o al azar.</w:t>
      </w:r>
    </w:p>
    <w:p w:rsidR="001426F5" w:rsidRPr="00C620AA" w:rsidRDefault="001426F5" w:rsidP="001426F5">
      <w:pPr>
        <w:jc w:val="both"/>
        <w:rPr>
          <w:rStyle w:val="longtext"/>
          <w:rFonts w:ascii="Arial" w:hAnsi="Arial" w:cs="Arial"/>
          <w:color w:val="000000"/>
          <w:shd w:val="clear" w:color="auto" w:fill="FFFFFF"/>
        </w:rPr>
      </w:pPr>
    </w:p>
    <w:p w:rsidR="001426F5" w:rsidRPr="00C620AA" w:rsidRDefault="001426F5" w:rsidP="001426F5">
      <w:pPr>
        <w:jc w:val="both"/>
        <w:rPr>
          <w:rStyle w:val="longtext"/>
          <w:rFonts w:ascii="Arial" w:hAnsi="Arial" w:cs="Arial"/>
          <w:color w:val="000000"/>
          <w:shd w:val="clear" w:color="auto" w:fill="FFFFFF"/>
        </w:rPr>
      </w:pPr>
      <w:r w:rsidRPr="00C620AA">
        <w:rPr>
          <w:rStyle w:val="longtext"/>
          <w:rFonts w:ascii="Arial" w:hAnsi="Arial" w:cs="Arial"/>
          <w:color w:val="000000"/>
          <w:shd w:val="clear" w:color="auto" w:fill="FFFFFF"/>
        </w:rPr>
        <w:t xml:space="preserve">El Secretario de Investigación Clínica podrá emprender cualquier acción o la totalidad de las sanciones siguientes: </w:t>
      </w:r>
    </w:p>
    <w:p w:rsidR="001426F5" w:rsidRPr="00C620AA" w:rsidRDefault="001426F5" w:rsidP="001426F5">
      <w:pPr>
        <w:jc w:val="both"/>
        <w:rPr>
          <w:rStyle w:val="longtext"/>
          <w:rFonts w:ascii="Arial" w:hAnsi="Arial" w:cs="Arial"/>
          <w:color w:val="000000"/>
          <w:shd w:val="clear" w:color="auto" w:fill="FFFFFF"/>
        </w:rPr>
      </w:pPr>
      <w:r w:rsidRPr="00C620AA">
        <w:rPr>
          <w:rFonts w:ascii="Arial" w:hAnsi="Arial" w:cs="Arial"/>
          <w:color w:val="000000"/>
          <w:shd w:val="clear" w:color="auto" w:fill="FFFFFF"/>
        </w:rPr>
        <w:br/>
      </w:r>
      <w:r w:rsidRPr="00C620AA">
        <w:rPr>
          <w:rStyle w:val="longtext"/>
          <w:rFonts w:ascii="Arial" w:hAnsi="Arial" w:cs="Arial"/>
          <w:color w:val="000000"/>
          <w:shd w:val="clear" w:color="auto" w:fill="FFFFFF"/>
        </w:rPr>
        <w:t>Bloqueo o destrucción de datos de la investigación;</w:t>
      </w:r>
    </w:p>
    <w:p w:rsidR="001426F5" w:rsidRPr="00C620AA" w:rsidRDefault="001426F5" w:rsidP="001426F5">
      <w:pPr>
        <w:jc w:val="both"/>
        <w:rPr>
          <w:rStyle w:val="longtext"/>
          <w:rFonts w:ascii="Arial" w:hAnsi="Arial" w:cs="Arial"/>
          <w:color w:val="000000"/>
        </w:rPr>
      </w:pPr>
      <w:r w:rsidRPr="00C620AA">
        <w:rPr>
          <w:rStyle w:val="longtext"/>
          <w:rFonts w:ascii="Arial" w:hAnsi="Arial" w:cs="Arial"/>
          <w:color w:val="000000"/>
          <w:shd w:val="clear" w:color="auto" w:fill="FFFFFF"/>
        </w:rPr>
        <w:t xml:space="preserve">Solicitar la </w:t>
      </w:r>
      <w:r w:rsidRPr="00C620AA">
        <w:rPr>
          <w:rStyle w:val="longtext"/>
          <w:rFonts w:ascii="Arial" w:hAnsi="Arial" w:cs="Arial"/>
          <w:color w:val="000000"/>
        </w:rPr>
        <w:t>Devolución indebidamente facturado / incurrió en gastos;</w:t>
      </w:r>
    </w:p>
    <w:p w:rsidR="001426F5" w:rsidRPr="00C620AA" w:rsidRDefault="001426F5" w:rsidP="001426F5">
      <w:pPr>
        <w:jc w:val="both"/>
        <w:rPr>
          <w:rStyle w:val="longtext"/>
          <w:rFonts w:ascii="Arial" w:hAnsi="Arial" w:cs="Arial"/>
          <w:color w:val="000000"/>
        </w:rPr>
      </w:pPr>
      <w:r w:rsidRPr="00C620AA">
        <w:rPr>
          <w:rStyle w:val="longtext"/>
          <w:rFonts w:ascii="Arial" w:hAnsi="Arial" w:cs="Arial"/>
          <w:color w:val="000000"/>
        </w:rPr>
        <w:t>Notificación a los editores con los envíos de presente o pasado de las circunstancias de incumplimiento y el estado de los datos;</w:t>
      </w:r>
    </w:p>
    <w:p w:rsidR="001426F5" w:rsidRDefault="001426F5" w:rsidP="001426F5">
      <w:pPr>
        <w:jc w:val="both"/>
        <w:rPr>
          <w:rStyle w:val="longtext"/>
          <w:rFonts w:ascii="Arial" w:hAnsi="Arial" w:cs="Arial"/>
          <w:color w:val="000000"/>
        </w:rPr>
      </w:pPr>
      <w:r w:rsidRPr="00C620AA">
        <w:rPr>
          <w:rStyle w:val="longtext"/>
          <w:rFonts w:ascii="Arial" w:hAnsi="Arial" w:cs="Arial"/>
          <w:color w:val="000000"/>
        </w:rPr>
        <w:t>Remitir el caso a la Comisión de Honor y Justicia de nuestra Institución para que determine la situación académica del Investigador principal y personal involucrado.</w:t>
      </w:r>
    </w:p>
    <w:p w:rsidR="00DB2590" w:rsidRDefault="00DB2590" w:rsidP="001426F5">
      <w:pPr>
        <w:jc w:val="both"/>
        <w:rPr>
          <w:rStyle w:val="longtext"/>
          <w:rFonts w:ascii="Arial" w:hAnsi="Arial" w:cs="Arial"/>
          <w:color w:val="000000"/>
        </w:rPr>
      </w:pPr>
    </w:p>
    <w:p w:rsidR="00DB2590" w:rsidRDefault="00DB2590" w:rsidP="001426F5">
      <w:pPr>
        <w:jc w:val="both"/>
        <w:rPr>
          <w:rStyle w:val="longtext"/>
          <w:rFonts w:ascii="Arial" w:hAnsi="Arial" w:cs="Arial"/>
          <w:b/>
          <w:color w:val="000000"/>
        </w:rPr>
      </w:pPr>
      <w:r w:rsidRPr="00DB2590">
        <w:rPr>
          <w:rStyle w:val="longtext"/>
          <w:rFonts w:ascii="Arial" w:hAnsi="Arial" w:cs="Arial"/>
          <w:b/>
          <w:color w:val="000000"/>
        </w:rPr>
        <w:t>INDICADORES DE CALIDAD</w:t>
      </w:r>
    </w:p>
    <w:p w:rsidR="00DB2590" w:rsidRPr="00DB2590" w:rsidRDefault="00DB2590" w:rsidP="001426F5">
      <w:pPr>
        <w:jc w:val="both"/>
        <w:rPr>
          <w:rStyle w:val="longtext"/>
          <w:rFonts w:ascii="Arial" w:hAnsi="Arial" w:cs="Arial"/>
          <w:b/>
          <w:color w:val="000000"/>
        </w:rPr>
      </w:pPr>
    </w:p>
    <w:p w:rsidR="001426F5" w:rsidRPr="001339C5" w:rsidRDefault="001426F5" w:rsidP="001426F5">
      <w:pPr>
        <w:jc w:val="both"/>
        <w:rPr>
          <w:rFonts w:ascii="Arial" w:hAnsi="Arial" w:cs="Arial"/>
          <w:b/>
          <w:color w:val="000000"/>
        </w:rPr>
      </w:pPr>
    </w:p>
    <w:p w:rsidR="001426F5" w:rsidRPr="001339C5" w:rsidRDefault="001339C5" w:rsidP="001426F5">
      <w:pPr>
        <w:jc w:val="both"/>
        <w:rPr>
          <w:rFonts w:ascii="Arial" w:hAnsi="Arial" w:cs="Arial"/>
          <w:b/>
          <w:color w:val="000000"/>
        </w:rPr>
      </w:pPr>
      <w:r w:rsidRPr="001339C5">
        <w:rPr>
          <w:rFonts w:ascii="Arial" w:hAnsi="Arial" w:cs="Arial"/>
          <w:b/>
          <w:color w:val="000000"/>
        </w:rPr>
        <w:t>Pre-monitoreo</w:t>
      </w:r>
    </w:p>
    <w:p w:rsidR="001339C5" w:rsidRDefault="001339C5" w:rsidP="001426F5">
      <w:pPr>
        <w:jc w:val="both"/>
        <w:rPr>
          <w:rFonts w:ascii="Arial" w:hAnsi="Arial" w:cs="Arial"/>
          <w:color w:val="000000"/>
        </w:rPr>
      </w:pPr>
      <w:r>
        <w:rPr>
          <w:rFonts w:ascii="Arial" w:hAnsi="Arial" w:cs="Arial"/>
          <w:color w:val="000000"/>
        </w:rPr>
        <w:t>1.- Adherencia a los principios que rigen el programa HRPP, así como el reglamento de la ley general de salud en materia de investigación, códigos federales de regulación, otros principios, guías, códigos.</w:t>
      </w:r>
    </w:p>
    <w:p w:rsidR="001339C5" w:rsidRDefault="001339C5" w:rsidP="001426F5">
      <w:pPr>
        <w:jc w:val="both"/>
        <w:rPr>
          <w:rFonts w:ascii="Arial" w:hAnsi="Arial" w:cs="Arial"/>
          <w:color w:val="000000"/>
        </w:rPr>
      </w:pPr>
      <w:r>
        <w:rPr>
          <w:rFonts w:ascii="Arial" w:hAnsi="Arial" w:cs="Arial"/>
          <w:color w:val="000000"/>
        </w:rPr>
        <w:t>2.- Actualización de principios regulatorios</w:t>
      </w:r>
    </w:p>
    <w:p w:rsidR="001339C5" w:rsidRDefault="001339C5" w:rsidP="001426F5">
      <w:pPr>
        <w:jc w:val="both"/>
        <w:rPr>
          <w:rFonts w:ascii="Arial" w:hAnsi="Arial" w:cs="Arial"/>
          <w:color w:val="000000"/>
        </w:rPr>
      </w:pPr>
      <w:r>
        <w:rPr>
          <w:rFonts w:ascii="Arial" w:hAnsi="Arial" w:cs="Arial"/>
          <w:color w:val="000000"/>
        </w:rPr>
        <w:lastRenderedPageBreak/>
        <w:t>3.- Apego al protocolo de investigación</w:t>
      </w:r>
    </w:p>
    <w:p w:rsidR="001339C5" w:rsidRDefault="001339C5" w:rsidP="001426F5">
      <w:pPr>
        <w:jc w:val="both"/>
        <w:rPr>
          <w:rFonts w:ascii="Arial" w:hAnsi="Arial" w:cs="Arial"/>
          <w:color w:val="000000"/>
        </w:rPr>
      </w:pPr>
    </w:p>
    <w:p w:rsidR="001339C5" w:rsidRDefault="001339C5" w:rsidP="001426F5">
      <w:pPr>
        <w:jc w:val="both"/>
        <w:rPr>
          <w:rFonts w:ascii="Arial" w:hAnsi="Arial" w:cs="Arial"/>
          <w:color w:val="000000"/>
        </w:rPr>
      </w:pPr>
      <w:r>
        <w:rPr>
          <w:rFonts w:ascii="Arial" w:hAnsi="Arial" w:cs="Arial"/>
          <w:color w:val="000000"/>
        </w:rPr>
        <w:t>Nosotros tomamos en cuenta el siguiente grupo de indicadores para evaluar nuestro programa HRPP</w:t>
      </w:r>
    </w:p>
    <w:p w:rsidR="001339C5" w:rsidRDefault="001339C5" w:rsidP="001339C5">
      <w:pPr>
        <w:pStyle w:val="Prrafodelista"/>
        <w:numPr>
          <w:ilvl w:val="0"/>
          <w:numId w:val="35"/>
        </w:numPr>
        <w:jc w:val="both"/>
        <w:rPr>
          <w:rFonts w:ascii="Arial" w:hAnsi="Arial" w:cs="Arial"/>
          <w:color w:val="000000"/>
        </w:rPr>
      </w:pPr>
      <w:r>
        <w:rPr>
          <w:rFonts w:ascii="Arial" w:hAnsi="Arial" w:cs="Arial"/>
          <w:color w:val="000000"/>
        </w:rPr>
        <w:t>Documentos esenciales</w:t>
      </w:r>
    </w:p>
    <w:p w:rsidR="001339C5" w:rsidRDefault="001339C5" w:rsidP="001339C5">
      <w:pPr>
        <w:pStyle w:val="Prrafodelista"/>
        <w:numPr>
          <w:ilvl w:val="0"/>
          <w:numId w:val="35"/>
        </w:numPr>
        <w:jc w:val="both"/>
        <w:rPr>
          <w:rFonts w:ascii="Arial" w:hAnsi="Arial" w:cs="Arial"/>
          <w:color w:val="000000"/>
        </w:rPr>
      </w:pPr>
      <w:r>
        <w:rPr>
          <w:rFonts w:ascii="Arial" w:hAnsi="Arial" w:cs="Arial"/>
          <w:color w:val="000000"/>
        </w:rPr>
        <w:t>Desviaciones al protocolo</w:t>
      </w:r>
    </w:p>
    <w:p w:rsidR="001339C5" w:rsidRDefault="001339C5" w:rsidP="001339C5">
      <w:pPr>
        <w:pStyle w:val="Prrafodelista"/>
        <w:numPr>
          <w:ilvl w:val="0"/>
          <w:numId w:val="35"/>
        </w:numPr>
        <w:jc w:val="both"/>
        <w:rPr>
          <w:rFonts w:ascii="Arial" w:hAnsi="Arial" w:cs="Arial"/>
          <w:color w:val="000000"/>
        </w:rPr>
      </w:pPr>
      <w:r>
        <w:rPr>
          <w:rFonts w:ascii="Arial" w:hAnsi="Arial" w:cs="Arial"/>
          <w:color w:val="000000"/>
        </w:rPr>
        <w:t>Falta de cumplimiento a las BPC</w:t>
      </w:r>
    </w:p>
    <w:p w:rsidR="001339C5" w:rsidRDefault="001339C5" w:rsidP="001339C5">
      <w:pPr>
        <w:pStyle w:val="Prrafodelista"/>
        <w:numPr>
          <w:ilvl w:val="1"/>
          <w:numId w:val="35"/>
        </w:numPr>
        <w:jc w:val="both"/>
        <w:rPr>
          <w:rFonts w:ascii="Arial" w:hAnsi="Arial" w:cs="Arial"/>
          <w:color w:val="000000"/>
        </w:rPr>
      </w:pPr>
      <w:r>
        <w:rPr>
          <w:rFonts w:ascii="Arial" w:hAnsi="Arial" w:cs="Arial"/>
          <w:color w:val="000000"/>
        </w:rPr>
        <w:t>Falta de Eventos adversos, eventos adversos serios, informe de desviaciones.</w:t>
      </w:r>
    </w:p>
    <w:p w:rsidR="001339C5" w:rsidRDefault="001339C5" w:rsidP="001339C5">
      <w:pPr>
        <w:pStyle w:val="Prrafodelista"/>
        <w:numPr>
          <w:ilvl w:val="0"/>
          <w:numId w:val="35"/>
        </w:numPr>
        <w:jc w:val="both"/>
        <w:rPr>
          <w:rFonts w:ascii="Arial" w:hAnsi="Arial" w:cs="Arial"/>
          <w:color w:val="000000"/>
        </w:rPr>
      </w:pPr>
      <w:r>
        <w:rPr>
          <w:rFonts w:ascii="Arial" w:hAnsi="Arial" w:cs="Arial"/>
          <w:color w:val="000000"/>
        </w:rPr>
        <w:t>Consentimiento informado</w:t>
      </w:r>
    </w:p>
    <w:p w:rsidR="001339C5" w:rsidRPr="001339C5" w:rsidRDefault="001339C5" w:rsidP="001339C5">
      <w:pPr>
        <w:jc w:val="both"/>
        <w:rPr>
          <w:rFonts w:ascii="Arial" w:hAnsi="Arial" w:cs="Arial"/>
          <w:b/>
          <w:color w:val="000000"/>
        </w:rPr>
      </w:pPr>
    </w:p>
    <w:p w:rsidR="001339C5" w:rsidRDefault="001339C5" w:rsidP="001339C5">
      <w:pPr>
        <w:jc w:val="both"/>
        <w:rPr>
          <w:rFonts w:ascii="Arial" w:hAnsi="Arial" w:cs="Arial"/>
          <w:b/>
          <w:color w:val="000000"/>
        </w:rPr>
      </w:pPr>
      <w:r w:rsidRPr="001339C5">
        <w:rPr>
          <w:rFonts w:ascii="Arial" w:hAnsi="Arial" w:cs="Arial"/>
          <w:b/>
          <w:color w:val="000000"/>
        </w:rPr>
        <w:t>Monitoreo</w:t>
      </w:r>
    </w:p>
    <w:p w:rsidR="001339C5" w:rsidRPr="001339C5" w:rsidRDefault="001339C5" w:rsidP="001339C5">
      <w:pPr>
        <w:pStyle w:val="Prrafodelista"/>
        <w:numPr>
          <w:ilvl w:val="0"/>
          <w:numId w:val="36"/>
        </w:numPr>
        <w:jc w:val="both"/>
        <w:rPr>
          <w:rFonts w:ascii="Arial" w:hAnsi="Arial" w:cs="Arial"/>
          <w:b/>
          <w:color w:val="000000"/>
        </w:rPr>
      </w:pPr>
      <w:r>
        <w:rPr>
          <w:rFonts w:ascii="Arial" w:hAnsi="Arial" w:cs="Arial"/>
          <w:color w:val="000000"/>
        </w:rPr>
        <w:t>Apego al protocolo de investigación</w:t>
      </w:r>
    </w:p>
    <w:p w:rsidR="001339C5" w:rsidRPr="001339C5" w:rsidRDefault="001339C5" w:rsidP="001339C5">
      <w:pPr>
        <w:pStyle w:val="Prrafodelista"/>
        <w:numPr>
          <w:ilvl w:val="0"/>
          <w:numId w:val="36"/>
        </w:numPr>
        <w:jc w:val="both"/>
        <w:rPr>
          <w:rFonts w:ascii="Arial" w:hAnsi="Arial" w:cs="Arial"/>
          <w:b/>
          <w:color w:val="000000"/>
        </w:rPr>
      </w:pPr>
      <w:r>
        <w:rPr>
          <w:rFonts w:ascii="Arial" w:hAnsi="Arial" w:cs="Arial"/>
          <w:color w:val="000000"/>
        </w:rPr>
        <w:t>Apego al programa HRPP</w:t>
      </w:r>
    </w:p>
    <w:p w:rsidR="001339C5" w:rsidRPr="001339C5" w:rsidRDefault="001339C5" w:rsidP="001339C5">
      <w:pPr>
        <w:pStyle w:val="Prrafodelista"/>
        <w:numPr>
          <w:ilvl w:val="0"/>
          <w:numId w:val="36"/>
        </w:numPr>
        <w:jc w:val="both"/>
        <w:rPr>
          <w:rFonts w:ascii="Arial" w:hAnsi="Arial" w:cs="Arial"/>
          <w:b/>
          <w:color w:val="000000"/>
        </w:rPr>
      </w:pPr>
      <w:r>
        <w:rPr>
          <w:rFonts w:ascii="Arial" w:hAnsi="Arial" w:cs="Arial"/>
          <w:color w:val="000000"/>
        </w:rPr>
        <w:t>Adherencia y cumplimiento del protocolo por parte del paciente y satisfacción</w:t>
      </w:r>
    </w:p>
    <w:p w:rsidR="001339C5" w:rsidRDefault="001339C5" w:rsidP="001339C5">
      <w:pPr>
        <w:jc w:val="both"/>
        <w:rPr>
          <w:rFonts w:ascii="Arial" w:hAnsi="Arial" w:cs="Arial"/>
          <w:b/>
          <w:color w:val="000000"/>
        </w:rPr>
      </w:pPr>
    </w:p>
    <w:p w:rsidR="001339C5" w:rsidRDefault="001339C5" w:rsidP="001339C5">
      <w:pPr>
        <w:jc w:val="both"/>
        <w:rPr>
          <w:rFonts w:ascii="Arial" w:hAnsi="Arial" w:cs="Arial"/>
          <w:b/>
          <w:color w:val="000000"/>
        </w:rPr>
      </w:pPr>
      <w:r>
        <w:rPr>
          <w:rFonts w:ascii="Arial" w:hAnsi="Arial" w:cs="Arial"/>
          <w:b/>
          <w:color w:val="000000"/>
        </w:rPr>
        <w:t>Acciones tomadas después de tomados los indicadores</w:t>
      </w:r>
    </w:p>
    <w:p w:rsidR="001339C5" w:rsidRDefault="001339C5" w:rsidP="001339C5">
      <w:pPr>
        <w:jc w:val="both"/>
        <w:rPr>
          <w:rFonts w:ascii="Arial" w:hAnsi="Arial" w:cs="Arial"/>
          <w:b/>
          <w:color w:val="000000"/>
        </w:rPr>
      </w:pPr>
    </w:p>
    <w:p w:rsidR="001339C5" w:rsidRDefault="001339C5" w:rsidP="001339C5">
      <w:pPr>
        <w:jc w:val="both"/>
        <w:rPr>
          <w:rStyle w:val="hps"/>
          <w:rFonts w:ascii="Arial" w:hAnsi="Arial" w:cs="Arial"/>
        </w:rPr>
      </w:pPr>
      <w:r w:rsidRPr="001339C5">
        <w:rPr>
          <w:rStyle w:val="hps"/>
          <w:rFonts w:ascii="Arial" w:hAnsi="Arial" w:cs="Arial"/>
        </w:rPr>
        <w:t>Es política</w:t>
      </w:r>
      <w:r w:rsidRPr="001339C5">
        <w:rPr>
          <w:rFonts w:ascii="Arial" w:hAnsi="Arial" w:cs="Arial"/>
        </w:rPr>
        <w:t xml:space="preserve"> </w:t>
      </w:r>
      <w:r w:rsidRPr="001339C5">
        <w:rPr>
          <w:rStyle w:val="hps"/>
          <w:rFonts w:ascii="Arial" w:hAnsi="Arial" w:cs="Arial"/>
        </w:rPr>
        <w:t>de nuestra Institución</w:t>
      </w:r>
      <w:r w:rsidRPr="001339C5">
        <w:rPr>
          <w:rFonts w:ascii="Arial" w:hAnsi="Arial" w:cs="Arial"/>
        </w:rPr>
        <w:t xml:space="preserve"> </w:t>
      </w:r>
      <w:r w:rsidRPr="001339C5">
        <w:rPr>
          <w:rStyle w:val="hps"/>
          <w:rFonts w:ascii="Arial" w:hAnsi="Arial" w:cs="Arial"/>
        </w:rPr>
        <w:t>para analizar</w:t>
      </w:r>
      <w:r w:rsidRPr="001339C5">
        <w:rPr>
          <w:rFonts w:ascii="Arial" w:hAnsi="Arial" w:cs="Arial"/>
        </w:rPr>
        <w:t xml:space="preserve"> </w:t>
      </w:r>
      <w:r w:rsidRPr="001339C5">
        <w:rPr>
          <w:rStyle w:val="hps"/>
          <w:rFonts w:ascii="Arial" w:hAnsi="Arial" w:cs="Arial"/>
        </w:rPr>
        <w:t>los indicadores de calidad</w:t>
      </w:r>
      <w:r w:rsidRPr="001339C5">
        <w:rPr>
          <w:rFonts w:ascii="Arial" w:hAnsi="Arial" w:cs="Arial"/>
        </w:rPr>
        <w:t xml:space="preserve"> </w:t>
      </w:r>
      <w:r w:rsidRPr="001339C5">
        <w:rPr>
          <w:rStyle w:val="hps"/>
          <w:rFonts w:ascii="Arial" w:hAnsi="Arial" w:cs="Arial"/>
        </w:rPr>
        <w:t>en la investigación clínica</w:t>
      </w:r>
      <w:r w:rsidRPr="001339C5">
        <w:rPr>
          <w:rFonts w:ascii="Arial" w:hAnsi="Arial" w:cs="Arial"/>
        </w:rPr>
        <w:br/>
      </w:r>
      <w:r w:rsidRPr="001339C5">
        <w:rPr>
          <w:rStyle w:val="hps"/>
          <w:rFonts w:ascii="Arial" w:hAnsi="Arial" w:cs="Arial"/>
        </w:rPr>
        <w:t>para evaluar</w:t>
      </w:r>
      <w:r w:rsidRPr="001339C5">
        <w:rPr>
          <w:rFonts w:ascii="Arial" w:hAnsi="Arial" w:cs="Arial"/>
        </w:rPr>
        <w:t xml:space="preserve">, corregir y </w:t>
      </w:r>
      <w:r w:rsidRPr="001339C5">
        <w:rPr>
          <w:rStyle w:val="hps"/>
          <w:rFonts w:ascii="Arial" w:hAnsi="Arial" w:cs="Arial"/>
        </w:rPr>
        <w:t>mejorar nuestra</w:t>
      </w:r>
      <w:r w:rsidRPr="001339C5">
        <w:rPr>
          <w:rFonts w:ascii="Arial" w:hAnsi="Arial" w:cs="Arial"/>
        </w:rPr>
        <w:t xml:space="preserve"> </w:t>
      </w:r>
      <w:r w:rsidRPr="001339C5">
        <w:rPr>
          <w:rStyle w:val="hps"/>
          <w:rFonts w:ascii="Arial" w:hAnsi="Arial" w:cs="Arial"/>
        </w:rPr>
        <w:t>HRPP</w:t>
      </w:r>
      <w:r w:rsidRPr="001339C5">
        <w:rPr>
          <w:rFonts w:ascii="Arial" w:hAnsi="Arial" w:cs="Arial"/>
        </w:rPr>
        <w:t xml:space="preserve"> </w:t>
      </w:r>
      <w:r w:rsidRPr="001339C5">
        <w:rPr>
          <w:rStyle w:val="hps"/>
          <w:rFonts w:ascii="Arial" w:hAnsi="Arial" w:cs="Arial"/>
        </w:rPr>
        <w:t>programa.</w:t>
      </w:r>
      <w:r w:rsidRPr="001339C5">
        <w:rPr>
          <w:rFonts w:ascii="Arial" w:hAnsi="Arial" w:cs="Arial"/>
        </w:rPr>
        <w:t xml:space="preserve"> </w:t>
      </w:r>
      <w:r w:rsidRPr="001339C5">
        <w:rPr>
          <w:rStyle w:val="hps"/>
          <w:rFonts w:ascii="Arial" w:hAnsi="Arial" w:cs="Arial"/>
        </w:rPr>
        <w:t>Creemos que</w:t>
      </w:r>
      <w:r w:rsidRPr="001339C5">
        <w:rPr>
          <w:rFonts w:ascii="Arial" w:hAnsi="Arial" w:cs="Arial"/>
        </w:rPr>
        <w:t xml:space="preserve"> </w:t>
      </w:r>
      <w:r w:rsidRPr="001339C5">
        <w:rPr>
          <w:rStyle w:val="hps"/>
          <w:rFonts w:ascii="Arial" w:hAnsi="Arial" w:cs="Arial"/>
        </w:rPr>
        <w:t>continua</w:t>
      </w:r>
      <w:r w:rsidRPr="001339C5">
        <w:rPr>
          <w:rFonts w:ascii="Arial" w:hAnsi="Arial" w:cs="Arial"/>
        </w:rPr>
        <w:br/>
      </w:r>
      <w:r w:rsidRPr="001339C5">
        <w:rPr>
          <w:rStyle w:val="hps"/>
          <w:rFonts w:ascii="Arial" w:hAnsi="Arial" w:cs="Arial"/>
        </w:rPr>
        <w:t>la capacitación es la</w:t>
      </w:r>
      <w:r w:rsidRPr="001339C5">
        <w:rPr>
          <w:rFonts w:ascii="Arial" w:hAnsi="Arial" w:cs="Arial"/>
        </w:rPr>
        <w:t xml:space="preserve"> </w:t>
      </w:r>
      <w:r w:rsidRPr="001339C5">
        <w:rPr>
          <w:rStyle w:val="hps"/>
          <w:rFonts w:ascii="Arial" w:hAnsi="Arial" w:cs="Arial"/>
        </w:rPr>
        <w:t>mejor manera de mejorar</w:t>
      </w:r>
      <w:r w:rsidRPr="001339C5">
        <w:rPr>
          <w:rFonts w:ascii="Arial" w:hAnsi="Arial" w:cs="Arial"/>
        </w:rPr>
        <w:t xml:space="preserve"> </w:t>
      </w:r>
      <w:r w:rsidRPr="001339C5">
        <w:rPr>
          <w:rStyle w:val="hps"/>
          <w:rFonts w:ascii="Arial" w:hAnsi="Arial" w:cs="Arial"/>
        </w:rPr>
        <w:t>nuestro programa</w:t>
      </w:r>
    </w:p>
    <w:p w:rsidR="001339C5" w:rsidRDefault="001339C5" w:rsidP="001339C5">
      <w:pPr>
        <w:jc w:val="both"/>
        <w:rPr>
          <w:rStyle w:val="hps"/>
          <w:rFonts w:ascii="Arial" w:hAnsi="Arial" w:cs="Arial"/>
        </w:rPr>
      </w:pPr>
    </w:p>
    <w:p w:rsidR="001339C5" w:rsidRDefault="001339C5" w:rsidP="001339C5">
      <w:pPr>
        <w:jc w:val="both"/>
        <w:rPr>
          <w:rStyle w:val="hps"/>
          <w:rFonts w:ascii="Arial" w:hAnsi="Arial" w:cs="Arial"/>
        </w:rPr>
      </w:pPr>
      <w:r>
        <w:rPr>
          <w:rStyle w:val="hps"/>
          <w:rFonts w:ascii="Arial" w:hAnsi="Arial" w:cs="Arial"/>
        </w:rPr>
        <w:t>Entre los cursos que se ofrecen son:</w:t>
      </w:r>
    </w:p>
    <w:tbl>
      <w:tblPr>
        <w:tblStyle w:val="Tablaconcuadrcula"/>
        <w:tblW w:w="0" w:type="auto"/>
        <w:tblLook w:val="04A0" w:firstRow="1" w:lastRow="0" w:firstColumn="1" w:lastColumn="0" w:noHBand="0" w:noVBand="1"/>
      </w:tblPr>
      <w:tblGrid>
        <w:gridCol w:w="5451"/>
        <w:gridCol w:w="5451"/>
      </w:tblGrid>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Nombre</w:t>
            </w:r>
          </w:p>
        </w:tc>
        <w:tc>
          <w:tcPr>
            <w:tcW w:w="5451" w:type="dxa"/>
          </w:tcPr>
          <w:p w:rsidR="000D1000" w:rsidRDefault="000D1000" w:rsidP="001339C5">
            <w:pPr>
              <w:jc w:val="both"/>
              <w:rPr>
                <w:rFonts w:ascii="Arial" w:hAnsi="Arial" w:cs="Arial"/>
                <w:b/>
                <w:color w:val="000000"/>
              </w:rPr>
            </w:pPr>
            <w:r>
              <w:rPr>
                <w:rFonts w:ascii="Arial" w:hAnsi="Arial" w:cs="Arial"/>
                <w:b/>
                <w:color w:val="000000"/>
              </w:rPr>
              <w:t>Frecuencia</w:t>
            </w: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 xml:space="preserve">Errores </w:t>
            </w:r>
            <w:proofErr w:type="spellStart"/>
            <w:proofErr w:type="gramStart"/>
            <w:r>
              <w:rPr>
                <w:rFonts w:ascii="Arial" w:hAnsi="Arial" w:cs="Arial"/>
                <w:b/>
                <w:color w:val="000000"/>
              </w:rPr>
              <w:t>mas</w:t>
            </w:r>
            <w:proofErr w:type="spellEnd"/>
            <w:proofErr w:type="gramEnd"/>
            <w:r>
              <w:rPr>
                <w:rFonts w:ascii="Arial" w:hAnsi="Arial" w:cs="Arial"/>
                <w:b/>
                <w:color w:val="000000"/>
              </w:rPr>
              <w:t xml:space="preserve"> frecuentes en el llenado del consentimiento informado.</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Buenas Prácticas Clínicas</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Implicación legal de la investigación clínica</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Taller: Como reportar los eventos adversos</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Consentimiento informado</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10 puntos que todo investigador debe de saber de las regulaciones</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Investigación clínica y básica. Que se requiere para hacerla y como.</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proofErr w:type="spellStart"/>
            <w:r>
              <w:rPr>
                <w:rFonts w:ascii="Arial" w:hAnsi="Arial" w:cs="Arial"/>
                <w:b/>
                <w:color w:val="000000"/>
              </w:rPr>
              <w:t>Guia</w:t>
            </w:r>
            <w:proofErr w:type="spellEnd"/>
            <w:r>
              <w:rPr>
                <w:rFonts w:ascii="Arial" w:hAnsi="Arial" w:cs="Arial"/>
                <w:b/>
                <w:color w:val="000000"/>
              </w:rPr>
              <w:t xml:space="preserve"> práctica para la elaboración de un protocolo de investigación</w:t>
            </w:r>
          </w:p>
        </w:tc>
        <w:tc>
          <w:tcPr>
            <w:tcW w:w="5451" w:type="dxa"/>
          </w:tcPr>
          <w:p w:rsidR="000D1000" w:rsidRDefault="000D1000" w:rsidP="001339C5">
            <w:pPr>
              <w:jc w:val="both"/>
              <w:rPr>
                <w:rFonts w:ascii="Arial" w:hAnsi="Arial" w:cs="Arial"/>
                <w:b/>
                <w:color w:val="000000"/>
              </w:rPr>
            </w:pPr>
          </w:p>
        </w:tc>
      </w:tr>
      <w:tr w:rsidR="000D1000" w:rsidTr="000D1000">
        <w:tc>
          <w:tcPr>
            <w:tcW w:w="5451" w:type="dxa"/>
          </w:tcPr>
          <w:p w:rsidR="000D1000" w:rsidRDefault="000D1000" w:rsidP="001339C5">
            <w:pPr>
              <w:jc w:val="both"/>
              <w:rPr>
                <w:rFonts w:ascii="Arial" w:hAnsi="Arial" w:cs="Arial"/>
                <w:b/>
                <w:color w:val="000000"/>
              </w:rPr>
            </w:pPr>
            <w:r>
              <w:rPr>
                <w:rFonts w:ascii="Arial" w:hAnsi="Arial" w:cs="Arial"/>
                <w:b/>
                <w:color w:val="000000"/>
              </w:rPr>
              <w:t>Expediente clínica en la investigación</w:t>
            </w:r>
          </w:p>
        </w:tc>
        <w:tc>
          <w:tcPr>
            <w:tcW w:w="5451" w:type="dxa"/>
          </w:tcPr>
          <w:p w:rsidR="000D1000" w:rsidRDefault="000D1000" w:rsidP="001339C5">
            <w:pPr>
              <w:jc w:val="both"/>
              <w:rPr>
                <w:rFonts w:ascii="Arial" w:hAnsi="Arial" w:cs="Arial"/>
                <w:b/>
                <w:color w:val="000000"/>
              </w:rPr>
            </w:pPr>
          </w:p>
        </w:tc>
      </w:tr>
    </w:tbl>
    <w:p w:rsidR="001339C5" w:rsidRDefault="001339C5" w:rsidP="001339C5">
      <w:pPr>
        <w:jc w:val="both"/>
        <w:rPr>
          <w:rFonts w:ascii="Arial" w:hAnsi="Arial" w:cs="Arial"/>
          <w:b/>
          <w:color w:val="000000"/>
        </w:rPr>
      </w:pPr>
    </w:p>
    <w:p w:rsidR="000D1000" w:rsidRDefault="000D1000" w:rsidP="000D1000">
      <w:pPr>
        <w:jc w:val="both"/>
        <w:rPr>
          <w:rStyle w:val="hps"/>
          <w:rFonts w:ascii="Arial" w:hAnsi="Arial" w:cs="Arial"/>
        </w:rPr>
      </w:pPr>
      <w:r w:rsidRPr="000D1000">
        <w:rPr>
          <w:rStyle w:val="hps"/>
          <w:rFonts w:ascii="Arial" w:hAnsi="Arial" w:cs="Arial"/>
        </w:rPr>
        <w:t>Aseguramiento de la calidad</w:t>
      </w:r>
      <w:r w:rsidRPr="000D1000">
        <w:rPr>
          <w:rFonts w:ascii="Arial" w:hAnsi="Arial" w:cs="Arial"/>
        </w:rPr>
        <w:t xml:space="preserve"> </w:t>
      </w:r>
      <w:r w:rsidRPr="000D1000">
        <w:rPr>
          <w:rStyle w:val="hps"/>
          <w:rFonts w:ascii="Arial" w:hAnsi="Arial" w:cs="Arial"/>
        </w:rPr>
        <w:t>en las evaluaciones</w:t>
      </w:r>
      <w:r w:rsidRPr="000D1000">
        <w:rPr>
          <w:rFonts w:ascii="Arial" w:hAnsi="Arial" w:cs="Arial"/>
        </w:rPr>
        <w:t xml:space="preserve"> </w:t>
      </w:r>
      <w:r w:rsidRPr="000D1000">
        <w:rPr>
          <w:rStyle w:val="hps"/>
          <w:rFonts w:ascii="Arial" w:hAnsi="Arial" w:cs="Arial"/>
        </w:rPr>
        <w:t>es realizada por</w:t>
      </w:r>
      <w:r w:rsidRPr="000D1000">
        <w:rPr>
          <w:rFonts w:ascii="Arial" w:hAnsi="Arial" w:cs="Arial"/>
        </w:rPr>
        <w:t xml:space="preserve"> </w:t>
      </w:r>
      <w:r w:rsidRPr="000D1000">
        <w:rPr>
          <w:rStyle w:val="hps"/>
          <w:rFonts w:ascii="Arial" w:hAnsi="Arial" w:cs="Arial"/>
        </w:rPr>
        <w:t>el personal</w:t>
      </w:r>
      <w:r w:rsidRPr="000D1000">
        <w:rPr>
          <w:rFonts w:ascii="Arial" w:hAnsi="Arial" w:cs="Arial"/>
        </w:rPr>
        <w:t xml:space="preserve"> </w:t>
      </w:r>
      <w:r w:rsidRPr="000D1000">
        <w:rPr>
          <w:rStyle w:val="hps"/>
          <w:rFonts w:ascii="Arial" w:hAnsi="Arial" w:cs="Arial"/>
        </w:rPr>
        <w:t>del IRB</w:t>
      </w:r>
      <w:r w:rsidRPr="000D1000">
        <w:rPr>
          <w:rFonts w:ascii="Arial" w:hAnsi="Arial" w:cs="Arial"/>
        </w:rPr>
        <w:t xml:space="preserve"> </w:t>
      </w:r>
      <w:r w:rsidRPr="000D1000">
        <w:rPr>
          <w:rStyle w:val="hps"/>
          <w:rFonts w:ascii="Arial" w:hAnsi="Arial" w:cs="Arial"/>
        </w:rPr>
        <w:t>con regularidad,</w:t>
      </w:r>
      <w:r w:rsidRPr="000D1000">
        <w:rPr>
          <w:rFonts w:ascii="Arial" w:hAnsi="Arial" w:cs="Arial"/>
        </w:rPr>
        <w:t xml:space="preserve"> </w:t>
      </w:r>
      <w:r w:rsidRPr="000D1000">
        <w:rPr>
          <w:rStyle w:val="hps"/>
          <w:rFonts w:ascii="Arial" w:hAnsi="Arial" w:cs="Arial"/>
        </w:rPr>
        <w:t>utilizando</w:t>
      </w:r>
      <w:r>
        <w:rPr>
          <w:rFonts w:ascii="Arial" w:hAnsi="Arial" w:cs="Arial"/>
        </w:rPr>
        <w:t xml:space="preserve"> </w:t>
      </w:r>
      <w:r w:rsidRPr="000D1000">
        <w:rPr>
          <w:rStyle w:val="hps"/>
          <w:rFonts w:ascii="Arial" w:hAnsi="Arial" w:cs="Arial"/>
        </w:rPr>
        <w:t>un enfoque sistemático para</w:t>
      </w:r>
      <w:r w:rsidRPr="000D1000">
        <w:rPr>
          <w:rFonts w:ascii="Arial" w:hAnsi="Arial" w:cs="Arial"/>
        </w:rPr>
        <w:t xml:space="preserve"> </w:t>
      </w:r>
      <w:r w:rsidRPr="000D1000">
        <w:rPr>
          <w:rStyle w:val="hps"/>
          <w:rFonts w:ascii="Arial" w:hAnsi="Arial" w:cs="Arial"/>
        </w:rPr>
        <w:t>supervisar el cumplimiento de</w:t>
      </w:r>
      <w:r w:rsidRPr="000D1000">
        <w:rPr>
          <w:rFonts w:ascii="Arial" w:hAnsi="Arial" w:cs="Arial"/>
        </w:rPr>
        <w:t xml:space="preserve"> </w:t>
      </w:r>
      <w:r w:rsidRPr="000D1000">
        <w:rPr>
          <w:rStyle w:val="hps"/>
          <w:rFonts w:ascii="Arial" w:hAnsi="Arial" w:cs="Arial"/>
        </w:rPr>
        <w:t>los protocolos de investigación</w:t>
      </w:r>
      <w:r w:rsidRPr="000D1000">
        <w:rPr>
          <w:rFonts w:ascii="Arial" w:hAnsi="Arial" w:cs="Arial"/>
        </w:rPr>
        <w:t xml:space="preserve"> </w:t>
      </w:r>
      <w:r w:rsidRPr="000D1000">
        <w:rPr>
          <w:rStyle w:val="hps"/>
          <w:rFonts w:ascii="Arial" w:hAnsi="Arial" w:cs="Arial"/>
        </w:rPr>
        <w:t>aprobado</w:t>
      </w:r>
      <w:r>
        <w:rPr>
          <w:rFonts w:ascii="Arial" w:hAnsi="Arial" w:cs="Arial"/>
        </w:rPr>
        <w:t xml:space="preserve"> </w:t>
      </w:r>
      <w:r w:rsidRPr="000D1000">
        <w:rPr>
          <w:rStyle w:val="hps"/>
          <w:rFonts w:ascii="Arial" w:hAnsi="Arial" w:cs="Arial"/>
        </w:rPr>
        <w:t>por el</w:t>
      </w:r>
      <w:r w:rsidRPr="000D1000">
        <w:rPr>
          <w:rFonts w:ascii="Arial" w:hAnsi="Arial" w:cs="Arial"/>
        </w:rPr>
        <w:t xml:space="preserve"> </w:t>
      </w:r>
      <w:r w:rsidRPr="000D1000">
        <w:rPr>
          <w:rStyle w:val="hps"/>
          <w:rFonts w:ascii="Arial" w:hAnsi="Arial" w:cs="Arial"/>
        </w:rPr>
        <w:t>IRB</w:t>
      </w:r>
      <w:r w:rsidRPr="000D1000">
        <w:rPr>
          <w:rFonts w:ascii="Arial" w:hAnsi="Arial" w:cs="Arial"/>
        </w:rPr>
        <w:t xml:space="preserve">. </w:t>
      </w:r>
      <w:r w:rsidRPr="000D1000">
        <w:rPr>
          <w:rStyle w:val="hps"/>
          <w:rFonts w:ascii="Arial" w:hAnsi="Arial" w:cs="Arial"/>
        </w:rPr>
        <w:t>Calidad</w:t>
      </w:r>
      <w:r>
        <w:rPr>
          <w:rFonts w:ascii="Arial" w:hAnsi="Arial" w:cs="Arial"/>
        </w:rPr>
        <w:t xml:space="preserve"> </w:t>
      </w:r>
      <w:r w:rsidRPr="000D1000">
        <w:rPr>
          <w:rStyle w:val="hps"/>
          <w:rFonts w:ascii="Arial" w:hAnsi="Arial" w:cs="Arial"/>
        </w:rPr>
        <w:t>evaluaciones de garantía</w:t>
      </w:r>
      <w:r w:rsidRPr="000D1000">
        <w:rPr>
          <w:rFonts w:ascii="Arial" w:hAnsi="Arial" w:cs="Arial"/>
        </w:rPr>
        <w:t xml:space="preserve"> </w:t>
      </w:r>
      <w:r w:rsidRPr="000D1000">
        <w:rPr>
          <w:rStyle w:val="hps"/>
          <w:rFonts w:ascii="Arial" w:hAnsi="Arial" w:cs="Arial"/>
        </w:rPr>
        <w:t>se utilizan para identificar</w:t>
      </w:r>
      <w:r w:rsidRPr="000D1000">
        <w:rPr>
          <w:rFonts w:ascii="Arial" w:hAnsi="Arial" w:cs="Arial"/>
        </w:rPr>
        <w:t xml:space="preserve"> </w:t>
      </w:r>
      <w:r w:rsidRPr="000D1000">
        <w:rPr>
          <w:rStyle w:val="hps"/>
          <w:rFonts w:ascii="Arial" w:hAnsi="Arial" w:cs="Arial"/>
        </w:rPr>
        <w:t>las áreas de mejora</w:t>
      </w:r>
      <w:r w:rsidRPr="000D1000">
        <w:rPr>
          <w:rFonts w:ascii="Arial" w:hAnsi="Arial" w:cs="Arial"/>
        </w:rPr>
        <w:t xml:space="preserve"> </w:t>
      </w:r>
      <w:r w:rsidRPr="000D1000">
        <w:rPr>
          <w:rStyle w:val="hps"/>
          <w:rFonts w:ascii="Arial" w:hAnsi="Arial" w:cs="Arial"/>
        </w:rPr>
        <w:t>y hacer</w:t>
      </w:r>
      <w:r>
        <w:rPr>
          <w:rStyle w:val="hps"/>
          <w:rFonts w:ascii="Arial" w:hAnsi="Arial" w:cs="Arial"/>
        </w:rPr>
        <w:t>.</w:t>
      </w:r>
    </w:p>
    <w:p w:rsidR="000D1000" w:rsidRPr="000D1000" w:rsidRDefault="000D1000" w:rsidP="000D1000">
      <w:pPr>
        <w:jc w:val="both"/>
        <w:rPr>
          <w:rFonts w:ascii="Arial" w:hAnsi="Arial" w:cs="Arial"/>
        </w:rPr>
      </w:pPr>
      <w:r w:rsidRPr="000D1000">
        <w:rPr>
          <w:rStyle w:val="hps"/>
          <w:rFonts w:ascii="Arial" w:hAnsi="Arial" w:cs="Arial"/>
        </w:rPr>
        <w:lastRenderedPageBreak/>
        <w:t>Por lo menos</w:t>
      </w:r>
      <w:r w:rsidRPr="000D1000">
        <w:rPr>
          <w:rFonts w:ascii="Arial" w:hAnsi="Arial" w:cs="Arial"/>
        </w:rPr>
        <w:t xml:space="preserve"> </w:t>
      </w:r>
      <w:r w:rsidRPr="000D1000">
        <w:rPr>
          <w:rStyle w:val="hps"/>
          <w:rFonts w:ascii="Arial" w:hAnsi="Arial" w:cs="Arial"/>
        </w:rPr>
        <w:t>cuatro (</w:t>
      </w:r>
      <w:r w:rsidRPr="000D1000">
        <w:rPr>
          <w:rFonts w:ascii="Arial" w:hAnsi="Arial" w:cs="Arial"/>
        </w:rPr>
        <w:t xml:space="preserve">4) </w:t>
      </w:r>
      <w:r w:rsidRPr="000D1000">
        <w:rPr>
          <w:rStyle w:val="hps"/>
          <w:rFonts w:ascii="Arial" w:hAnsi="Arial" w:cs="Arial"/>
        </w:rPr>
        <w:t>de</w:t>
      </w:r>
      <w:r>
        <w:rPr>
          <w:rFonts w:ascii="Arial" w:hAnsi="Arial" w:cs="Arial"/>
        </w:rPr>
        <w:t xml:space="preserve"> </w:t>
      </w:r>
      <w:r w:rsidRPr="000D1000">
        <w:rPr>
          <w:rStyle w:val="hps"/>
          <w:rFonts w:ascii="Arial" w:hAnsi="Arial" w:cs="Arial"/>
        </w:rPr>
        <w:t>estas revisiones</w:t>
      </w:r>
      <w:r w:rsidRPr="000D1000">
        <w:rPr>
          <w:rFonts w:ascii="Arial" w:hAnsi="Arial" w:cs="Arial"/>
        </w:rPr>
        <w:t xml:space="preserve"> </w:t>
      </w:r>
      <w:r w:rsidRPr="000D1000">
        <w:rPr>
          <w:rStyle w:val="hps"/>
          <w:rFonts w:ascii="Arial" w:hAnsi="Arial" w:cs="Arial"/>
        </w:rPr>
        <w:t>se realizan</w:t>
      </w:r>
      <w:r w:rsidRPr="000D1000">
        <w:rPr>
          <w:rFonts w:ascii="Arial" w:hAnsi="Arial" w:cs="Arial"/>
        </w:rPr>
        <w:t xml:space="preserve"> </w:t>
      </w:r>
      <w:r w:rsidRPr="000D1000">
        <w:rPr>
          <w:rStyle w:val="hps"/>
          <w:rFonts w:ascii="Arial" w:hAnsi="Arial" w:cs="Arial"/>
        </w:rPr>
        <w:t>cada mes</w:t>
      </w:r>
      <w:r w:rsidRPr="000D1000">
        <w:rPr>
          <w:rFonts w:ascii="Arial" w:hAnsi="Arial" w:cs="Arial"/>
        </w:rPr>
        <w:t xml:space="preserve"> </w:t>
      </w:r>
      <w:r w:rsidRPr="000D1000">
        <w:rPr>
          <w:rStyle w:val="hps"/>
          <w:rFonts w:ascii="Arial" w:hAnsi="Arial" w:cs="Arial"/>
        </w:rPr>
        <w:t>y pueden incluir</w:t>
      </w:r>
      <w:r w:rsidRPr="000D1000">
        <w:rPr>
          <w:rFonts w:ascii="Arial" w:hAnsi="Arial" w:cs="Arial"/>
        </w:rPr>
        <w:t xml:space="preserve"> </w:t>
      </w:r>
      <w:r w:rsidRPr="000D1000">
        <w:rPr>
          <w:rStyle w:val="hps"/>
          <w:rFonts w:ascii="Arial" w:hAnsi="Arial" w:cs="Arial"/>
        </w:rPr>
        <w:t>resultados relacionados con</w:t>
      </w:r>
      <w:r>
        <w:rPr>
          <w:rFonts w:ascii="Arial" w:hAnsi="Arial" w:cs="Arial"/>
        </w:rPr>
        <w:t xml:space="preserve"> </w:t>
      </w:r>
      <w:r w:rsidRPr="000D1000">
        <w:rPr>
          <w:rStyle w:val="hps"/>
          <w:rFonts w:ascii="Arial" w:hAnsi="Arial" w:cs="Arial"/>
        </w:rPr>
        <w:t>la adhesión al</w:t>
      </w:r>
      <w:r w:rsidRPr="000D1000">
        <w:rPr>
          <w:rFonts w:ascii="Arial" w:hAnsi="Arial" w:cs="Arial"/>
        </w:rPr>
        <w:t xml:space="preserve"> </w:t>
      </w:r>
      <w:r w:rsidRPr="000D1000">
        <w:rPr>
          <w:rStyle w:val="hps"/>
          <w:rFonts w:ascii="Arial" w:hAnsi="Arial" w:cs="Arial"/>
        </w:rPr>
        <w:t>protocolo aprobado</w:t>
      </w:r>
      <w:r w:rsidRPr="000D1000">
        <w:rPr>
          <w:rFonts w:ascii="Arial" w:hAnsi="Arial" w:cs="Arial"/>
        </w:rPr>
        <w:t xml:space="preserve">, </w:t>
      </w:r>
      <w:r w:rsidRPr="000D1000">
        <w:rPr>
          <w:rStyle w:val="hps"/>
          <w:rFonts w:ascii="Arial" w:hAnsi="Arial" w:cs="Arial"/>
        </w:rPr>
        <w:t>la</w:t>
      </w:r>
      <w:r w:rsidRPr="000D1000">
        <w:rPr>
          <w:rFonts w:ascii="Arial" w:hAnsi="Arial" w:cs="Arial"/>
        </w:rPr>
        <w:t xml:space="preserve"> </w:t>
      </w:r>
      <w:r w:rsidRPr="000D1000">
        <w:rPr>
          <w:rStyle w:val="hps"/>
          <w:rFonts w:ascii="Arial" w:hAnsi="Arial" w:cs="Arial"/>
        </w:rPr>
        <w:t>finalización de la formación</w:t>
      </w:r>
      <w:r w:rsidRPr="000D1000">
        <w:rPr>
          <w:rFonts w:ascii="Arial" w:hAnsi="Arial" w:cs="Arial"/>
        </w:rPr>
        <w:t xml:space="preserve">, </w:t>
      </w:r>
      <w:r w:rsidRPr="000D1000">
        <w:rPr>
          <w:rStyle w:val="hps"/>
          <w:rFonts w:ascii="Arial" w:hAnsi="Arial" w:cs="Arial"/>
        </w:rPr>
        <w:t>el rigor de la</w:t>
      </w:r>
      <w:r w:rsidRPr="000D1000">
        <w:rPr>
          <w:rFonts w:ascii="Arial" w:hAnsi="Arial" w:cs="Arial"/>
        </w:rPr>
        <w:br/>
      </w:r>
      <w:r w:rsidRPr="000D1000">
        <w:rPr>
          <w:rStyle w:val="hps"/>
          <w:rFonts w:ascii="Arial" w:hAnsi="Arial" w:cs="Arial"/>
        </w:rPr>
        <w:t>documentación y</w:t>
      </w:r>
      <w:r w:rsidRPr="000D1000">
        <w:rPr>
          <w:rFonts w:ascii="Arial" w:hAnsi="Arial" w:cs="Arial"/>
        </w:rPr>
        <w:t xml:space="preserve"> </w:t>
      </w:r>
      <w:r w:rsidRPr="000D1000">
        <w:rPr>
          <w:rStyle w:val="hps"/>
          <w:rFonts w:ascii="Arial" w:hAnsi="Arial" w:cs="Arial"/>
        </w:rPr>
        <w:t>presentación de informes</w:t>
      </w:r>
      <w:r w:rsidRPr="000D1000">
        <w:rPr>
          <w:rFonts w:ascii="Arial" w:hAnsi="Arial" w:cs="Arial"/>
        </w:rPr>
        <w:t xml:space="preserve"> </w:t>
      </w:r>
      <w:r w:rsidRPr="000D1000">
        <w:rPr>
          <w:rStyle w:val="hps"/>
          <w:rFonts w:ascii="Arial" w:hAnsi="Arial" w:cs="Arial"/>
        </w:rPr>
        <w:t>de eventos adversos.</w:t>
      </w:r>
    </w:p>
    <w:p w:rsidR="000D1000" w:rsidRDefault="000D1000" w:rsidP="001339C5">
      <w:pPr>
        <w:jc w:val="both"/>
        <w:rPr>
          <w:rFonts w:ascii="Arial" w:hAnsi="Arial" w:cs="Arial"/>
          <w:b/>
          <w:color w:val="000000"/>
        </w:rPr>
      </w:pPr>
    </w:p>
    <w:p w:rsidR="005C5A9D" w:rsidRDefault="005C5A9D" w:rsidP="005C5A9D">
      <w:pPr>
        <w:jc w:val="center"/>
        <w:rPr>
          <w:rFonts w:ascii="Arial" w:hAnsi="Arial" w:cs="Arial"/>
          <w:b/>
          <w:color w:val="000000"/>
        </w:rPr>
      </w:pPr>
      <w:r>
        <w:rPr>
          <w:rFonts w:ascii="Arial" w:hAnsi="Arial" w:cs="Arial"/>
          <w:b/>
          <w:color w:val="000000"/>
        </w:rPr>
        <w:t>EVALUACION DEL PROGRAMA DE PROTECCION PARA SUJETOS EN INVESTIGACIÓN</w:t>
      </w:r>
    </w:p>
    <w:p w:rsidR="005C5A9D" w:rsidRDefault="005C5A9D" w:rsidP="005C5A9D">
      <w:pPr>
        <w:rPr>
          <w:rFonts w:ascii="Arial" w:hAnsi="Arial" w:cs="Arial"/>
          <w:b/>
          <w:color w:val="000000"/>
        </w:rPr>
      </w:pPr>
    </w:p>
    <w:p w:rsidR="005C5A9D" w:rsidRPr="001339C5" w:rsidRDefault="005C5A9D" w:rsidP="005C5A9D">
      <w:pPr>
        <w:rPr>
          <w:rFonts w:ascii="Arial" w:hAnsi="Arial" w:cs="Arial"/>
          <w:b/>
          <w:color w:val="000000"/>
        </w:rPr>
      </w:pPr>
      <w:r>
        <w:rPr>
          <w:rFonts w:ascii="Arial" w:hAnsi="Arial" w:cs="Arial"/>
          <w:b/>
          <w:noProof/>
          <w:color w:val="000000"/>
          <w:lang w:val="es-MX" w:eastAsia="ja-JP"/>
        </w:rPr>
        <w:drawing>
          <wp:inline distT="0" distB="0" distL="0" distR="0">
            <wp:extent cx="6579870" cy="3101546"/>
            <wp:effectExtent l="0" t="0" r="3048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C5A9D" w:rsidRPr="005C5A9D" w:rsidRDefault="005C5A9D">
      <w:pPr>
        <w:spacing w:after="200" w:line="276" w:lineRule="auto"/>
        <w:rPr>
          <w:rFonts w:ascii="Arial" w:hAnsi="Arial" w:cs="Arial"/>
          <w:b/>
          <w:lang w:val="es-MX"/>
        </w:rPr>
      </w:pPr>
      <w:r>
        <w:rPr>
          <w:rFonts w:ascii="Arial" w:hAnsi="Arial" w:cs="Arial"/>
          <w:b/>
        </w:rPr>
        <w:br w:type="page"/>
      </w:r>
    </w:p>
    <w:p w:rsidR="00A134E6" w:rsidRPr="00C620AA" w:rsidRDefault="00A134E6" w:rsidP="001426F5">
      <w:pPr>
        <w:jc w:val="both"/>
        <w:rPr>
          <w:rFonts w:ascii="Arial" w:hAnsi="Arial" w:cs="Arial"/>
          <w:b/>
        </w:rPr>
      </w:pPr>
    </w:p>
    <w:p w:rsidR="00A34D60" w:rsidRDefault="001426F5" w:rsidP="001F2620">
      <w:pPr>
        <w:jc w:val="both"/>
        <w:rPr>
          <w:rFonts w:ascii="Arial" w:hAnsi="Arial" w:cs="Arial"/>
          <w:snapToGrid w:val="0"/>
          <w:color w:val="000000"/>
        </w:rPr>
      </w:pPr>
      <w:r w:rsidRPr="00C620AA">
        <w:rPr>
          <w:rFonts w:ascii="Arial" w:hAnsi="Arial" w:cs="Arial"/>
          <w:b/>
        </w:rPr>
        <w:t>IV. RESPONSABILIDADES</w:t>
      </w:r>
    </w:p>
    <w:p w:rsidR="00A34D60" w:rsidRDefault="00A34D60" w:rsidP="001426F5">
      <w:pPr>
        <w:jc w:val="both"/>
        <w:rPr>
          <w:rFonts w:ascii="Arial" w:hAnsi="Arial" w:cs="Arial"/>
          <w:snapToGrid w:val="0"/>
          <w:color w:val="000000"/>
        </w:rPr>
      </w:pPr>
    </w:p>
    <w:p w:rsidR="001426F5" w:rsidRPr="00C620AA" w:rsidRDefault="001426F5" w:rsidP="001426F5">
      <w:pPr>
        <w:jc w:val="both"/>
        <w:rPr>
          <w:rFonts w:ascii="Arial" w:hAnsi="Arial" w:cs="Arial"/>
          <w:snapToGrid w:val="0"/>
          <w:color w:val="000000"/>
        </w:rPr>
      </w:pPr>
      <w:r w:rsidRPr="00C620AA">
        <w:rPr>
          <w:rFonts w:ascii="Arial" w:hAnsi="Arial" w:cs="Arial"/>
          <w:snapToGrid w:val="0"/>
          <w:color w:val="000000"/>
        </w:rPr>
        <w:t xml:space="preserve">El Presidente del </w:t>
      </w:r>
      <w:r w:rsidR="00777EFC">
        <w:rPr>
          <w:rFonts w:ascii="Arial" w:hAnsi="Arial" w:cs="Arial"/>
          <w:color w:val="000000"/>
        </w:rPr>
        <w:t>CEI</w:t>
      </w:r>
      <w:r w:rsidRPr="00C620AA">
        <w:rPr>
          <w:rFonts w:ascii="Arial" w:hAnsi="Arial" w:cs="Arial"/>
          <w:snapToGrid w:val="0"/>
          <w:color w:val="000000"/>
        </w:rPr>
        <w:t xml:space="preserve"> es responsable del establecimiento y supervisión del programa de QAQC, siendo la  Coordinación de Control de calidad la ejecutora de dicho programa de aseguramiento de calidad y cumplimiento de la investigación.</w:t>
      </w:r>
    </w:p>
    <w:p w:rsidR="001426F5" w:rsidRPr="00C620AA" w:rsidRDefault="001426F5" w:rsidP="001426F5">
      <w:pPr>
        <w:jc w:val="both"/>
        <w:rPr>
          <w:rFonts w:ascii="Arial" w:hAnsi="Arial" w:cs="Arial"/>
          <w:snapToGrid w:val="0"/>
          <w:color w:val="000000"/>
        </w:rPr>
      </w:pPr>
    </w:p>
    <w:p w:rsidR="001426F5" w:rsidRPr="00C620AA" w:rsidRDefault="001426F5" w:rsidP="001426F5">
      <w:pPr>
        <w:jc w:val="both"/>
        <w:rPr>
          <w:rFonts w:ascii="Arial" w:hAnsi="Arial" w:cs="Arial"/>
          <w:b/>
        </w:rPr>
      </w:pPr>
      <w:r w:rsidRPr="00C620AA">
        <w:rPr>
          <w:rFonts w:ascii="Arial" w:hAnsi="Arial" w:cs="Arial"/>
          <w:b/>
        </w:rPr>
        <w:t>V. ALCANCE</w:t>
      </w:r>
    </w:p>
    <w:p w:rsidR="001426F5" w:rsidRPr="00C620AA" w:rsidRDefault="001426F5" w:rsidP="001426F5">
      <w:pPr>
        <w:jc w:val="both"/>
        <w:rPr>
          <w:rFonts w:ascii="Arial" w:hAnsi="Arial" w:cs="Arial"/>
          <w:b/>
        </w:rPr>
      </w:pPr>
    </w:p>
    <w:p w:rsidR="001426F5" w:rsidRPr="00C620AA" w:rsidRDefault="001426F5" w:rsidP="001426F5">
      <w:pPr>
        <w:pStyle w:val="level1bodystyle"/>
        <w:jc w:val="both"/>
        <w:rPr>
          <w:color w:val="000000"/>
          <w:szCs w:val="24"/>
          <w:lang w:val="es-ES"/>
        </w:rPr>
      </w:pPr>
      <w:r w:rsidRPr="00C620AA">
        <w:rPr>
          <w:color w:val="000000"/>
          <w:szCs w:val="24"/>
          <w:lang w:val="es-ES"/>
        </w:rPr>
        <w:t xml:space="preserve">Estas políticas y procedimientos se aplican a todos los aspectos del </w:t>
      </w:r>
      <w:r w:rsidR="00777EFC">
        <w:rPr>
          <w:color w:val="000000"/>
          <w:szCs w:val="24"/>
          <w:lang w:val="es-ES"/>
        </w:rPr>
        <w:t>CEI</w:t>
      </w:r>
      <w:r w:rsidRPr="00C620AA">
        <w:rPr>
          <w:color w:val="000000"/>
          <w:szCs w:val="24"/>
          <w:lang w:val="es-ES"/>
        </w:rPr>
        <w:t xml:space="preserve"> y Bioseguridad, así como a todo el personal involucrado en el desarrollo de la investigación.</w:t>
      </w:r>
    </w:p>
    <w:p w:rsidR="001426F5" w:rsidRPr="00C620AA" w:rsidRDefault="001426F5" w:rsidP="001426F5">
      <w:pPr>
        <w:pStyle w:val="level1bodystyle"/>
        <w:jc w:val="both"/>
        <w:rPr>
          <w:szCs w:val="24"/>
          <w:lang w:val="es-ES"/>
        </w:rPr>
      </w:pP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r w:rsidRPr="00C620AA">
        <w:rPr>
          <w:rFonts w:ascii="Arial" w:hAnsi="Arial" w:cs="Arial"/>
          <w:b/>
        </w:rPr>
        <w:t>V. PROCEDIMIENTO</w:t>
      </w:r>
    </w:p>
    <w:p w:rsidR="001426F5" w:rsidRPr="00C620AA" w:rsidRDefault="001426F5" w:rsidP="001426F5">
      <w:pPr>
        <w:autoSpaceDE w:val="0"/>
        <w:autoSpaceDN w:val="0"/>
        <w:adjustRightInd w:val="0"/>
        <w:jc w:val="both"/>
        <w:rPr>
          <w:rFonts w:ascii="Arial" w:hAnsi="Arial" w:cs="Arial"/>
          <w:lang w:val="es-MX"/>
        </w:rPr>
      </w:pPr>
    </w:p>
    <w:p w:rsidR="001426F5" w:rsidRPr="00C620AA" w:rsidRDefault="001426F5" w:rsidP="001426F5">
      <w:pPr>
        <w:pStyle w:val="level1bodystyle"/>
        <w:jc w:val="both"/>
        <w:rPr>
          <w:color w:val="000000"/>
          <w:szCs w:val="24"/>
          <w:lang w:val="es-ES"/>
        </w:rPr>
      </w:pPr>
      <w:r w:rsidRPr="00C620AA">
        <w:rPr>
          <w:color w:val="000000"/>
          <w:szCs w:val="24"/>
          <w:lang w:val="es-ES"/>
        </w:rPr>
        <w:t xml:space="preserve">Describe los procedimientos para ayudar a la gerencia del </w:t>
      </w:r>
      <w:r w:rsidR="00777EFC">
        <w:rPr>
          <w:color w:val="000000"/>
          <w:szCs w:val="24"/>
          <w:lang w:val="es-ES"/>
        </w:rPr>
        <w:t>CEI</w:t>
      </w:r>
      <w:r w:rsidRPr="00C620AA">
        <w:rPr>
          <w:color w:val="000000"/>
          <w:szCs w:val="24"/>
          <w:lang w:val="es-ES"/>
        </w:rPr>
        <w:t xml:space="preserve"> y Bioseguridad a mantener y garantizar la efectividad del programa de investigación de protección humana.</w:t>
      </w:r>
    </w:p>
    <w:p w:rsidR="001F2620" w:rsidRPr="00C620AA" w:rsidRDefault="001F2620" w:rsidP="001F2620">
      <w:pPr>
        <w:jc w:val="both"/>
        <w:rPr>
          <w:rFonts w:ascii="Arial" w:hAnsi="Arial" w:cs="Arial"/>
          <w:b/>
        </w:rPr>
      </w:pPr>
    </w:p>
    <w:tbl>
      <w:tblPr>
        <w:tblpPr w:leftFromText="141" w:rightFromText="141" w:vertAnchor="text" w:horzAnchor="page" w:tblpX="1307" w:tblpY="180"/>
        <w:tblW w:w="0" w:type="auto"/>
        <w:tblLayout w:type="fixed"/>
        <w:tblLook w:val="0000" w:firstRow="0" w:lastRow="0" w:firstColumn="0" w:lastColumn="0" w:noHBand="0" w:noVBand="0"/>
      </w:tblPr>
      <w:tblGrid>
        <w:gridCol w:w="2250"/>
        <w:gridCol w:w="3562"/>
        <w:gridCol w:w="1100"/>
        <w:gridCol w:w="1600"/>
        <w:gridCol w:w="1944"/>
      </w:tblGrid>
      <w:tr w:rsidR="001F2620" w:rsidRPr="00C620AA" w:rsidTr="00E662CB">
        <w:trPr>
          <w:gridAfter w:val="1"/>
          <w:wAfter w:w="1944" w:type="dxa"/>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rsidR="001F2620" w:rsidRPr="00C620AA" w:rsidRDefault="001F2620" w:rsidP="00E662CB">
            <w:pPr>
              <w:jc w:val="both"/>
              <w:rPr>
                <w:rFonts w:ascii="Arial" w:hAnsi="Arial" w:cs="Arial"/>
                <w:color w:val="000000"/>
              </w:rPr>
            </w:pPr>
            <w:r w:rsidRPr="00C620AA">
              <w:rPr>
                <w:rFonts w:ascii="Arial" w:hAnsi="Arial" w:cs="Arial"/>
                <w:b/>
                <w:color w:val="000000"/>
              </w:rPr>
              <w:t>Quién</w:t>
            </w:r>
          </w:p>
        </w:tc>
        <w:tc>
          <w:tcPr>
            <w:tcW w:w="3562" w:type="dxa"/>
            <w:tcBorders>
              <w:top w:val="single" w:sz="6" w:space="0" w:color="FFFFFF"/>
              <w:left w:val="single" w:sz="6" w:space="0" w:color="FFFFFF"/>
              <w:bottom w:val="single" w:sz="36" w:space="0" w:color="FFFFFF"/>
              <w:right w:val="single" w:sz="6" w:space="0" w:color="FFFFFF"/>
            </w:tcBorders>
            <w:shd w:val="pct10" w:color="000000" w:fill="FFFFFF"/>
          </w:tcPr>
          <w:p w:rsidR="001F2620" w:rsidRPr="00C620AA" w:rsidRDefault="001F2620" w:rsidP="00E662CB">
            <w:pPr>
              <w:jc w:val="both"/>
              <w:rPr>
                <w:rFonts w:ascii="Arial" w:hAnsi="Arial" w:cs="Arial"/>
                <w:color w:val="000000"/>
              </w:rPr>
            </w:pPr>
            <w:r w:rsidRPr="00C620AA">
              <w:rPr>
                <w:rFonts w:ascii="Arial" w:hAnsi="Arial" w:cs="Arial"/>
                <w:b/>
                <w:color w:val="000000"/>
              </w:rPr>
              <w:t>Tarea</w:t>
            </w:r>
          </w:p>
        </w:tc>
        <w:tc>
          <w:tcPr>
            <w:tcW w:w="2700" w:type="dxa"/>
            <w:gridSpan w:val="2"/>
            <w:tcBorders>
              <w:top w:val="single" w:sz="6" w:space="0" w:color="FFFFFF"/>
              <w:left w:val="single" w:sz="6" w:space="0" w:color="FFFFFF"/>
              <w:bottom w:val="single" w:sz="36" w:space="0" w:color="FFFFFF"/>
              <w:right w:val="single" w:sz="36" w:space="0" w:color="FFFFFF"/>
            </w:tcBorders>
            <w:shd w:val="pct10" w:color="000000" w:fill="FFFFFF"/>
          </w:tcPr>
          <w:p w:rsidR="001F2620" w:rsidRPr="00C620AA" w:rsidRDefault="001F2620" w:rsidP="00E662CB">
            <w:pPr>
              <w:jc w:val="both"/>
              <w:rPr>
                <w:rFonts w:ascii="Arial" w:hAnsi="Arial" w:cs="Arial"/>
                <w:color w:val="000000"/>
              </w:rPr>
            </w:pPr>
            <w:r w:rsidRPr="00C620AA">
              <w:rPr>
                <w:rFonts w:ascii="Arial" w:hAnsi="Arial" w:cs="Arial"/>
                <w:b/>
                <w:color w:val="000000"/>
              </w:rPr>
              <w:t>Herramienta</w:t>
            </w:r>
          </w:p>
        </w:tc>
      </w:tr>
      <w:tr w:rsidR="001F2620" w:rsidRPr="00C620AA" w:rsidTr="00E662CB">
        <w:tc>
          <w:tcPr>
            <w:tcW w:w="2250" w:type="dxa"/>
            <w:tcBorders>
              <w:top w:val="single" w:sz="36" w:space="0" w:color="FFFFFF"/>
              <w:left w:val="single" w:sz="3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i/>
                <w:iCs/>
                <w:color w:val="000000"/>
                <w:szCs w:val="24"/>
                <w:lang w:val="es-ES"/>
              </w:rPr>
              <w:t>Comisión de Honor y Justicia</w:t>
            </w:r>
          </w:p>
        </w:tc>
        <w:tc>
          <w:tcPr>
            <w:tcW w:w="4662" w:type="dxa"/>
            <w:gridSpan w:val="2"/>
            <w:tcBorders>
              <w:top w:val="single" w:sz="36" w:space="0" w:color="FFFFFF"/>
              <w:left w:val="single" w:sz="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color w:val="000000"/>
                <w:szCs w:val="24"/>
                <w:lang w:val="es-ES"/>
              </w:rPr>
              <w:t>Determina la situación académica del Investigador Principal y del personal relacionado en caso de haber sido turnado por faltas administrativas mayores.</w:t>
            </w:r>
          </w:p>
        </w:tc>
        <w:tc>
          <w:tcPr>
            <w:tcW w:w="3544" w:type="dxa"/>
            <w:gridSpan w:val="2"/>
            <w:tcBorders>
              <w:top w:val="single" w:sz="36" w:space="0" w:color="FFFFFF"/>
              <w:left w:val="single" w:sz="6" w:space="0" w:color="FFFFFF"/>
              <w:bottom w:val="single" w:sz="6" w:space="0" w:color="FFFFFF"/>
              <w:right w:val="single" w:sz="36" w:space="0" w:color="FFFFFF"/>
            </w:tcBorders>
            <w:shd w:val="pct5" w:color="000000" w:fill="FFFFFF"/>
          </w:tcPr>
          <w:p w:rsidR="001F2620" w:rsidRPr="00C620AA" w:rsidRDefault="001F2620" w:rsidP="00E662CB">
            <w:pPr>
              <w:pStyle w:val="level1bodystyle"/>
              <w:ind w:left="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i/>
                <w:iCs/>
                <w:color w:val="000000"/>
                <w:szCs w:val="24"/>
                <w:lang w:val="es-ES"/>
              </w:rPr>
              <w:t>Subdirector de Investigación</w:t>
            </w:r>
          </w:p>
        </w:tc>
        <w:tc>
          <w:tcPr>
            <w:tcW w:w="4662" w:type="dxa"/>
            <w:gridSpan w:val="2"/>
            <w:tcBorders>
              <w:top w:val="single" w:sz="36" w:space="0" w:color="FFFFFF"/>
              <w:left w:val="single" w:sz="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color w:val="000000"/>
                <w:szCs w:val="24"/>
                <w:lang w:val="es-ES"/>
              </w:rPr>
              <w:t>En caso de ser turnado el caso, determina la situación del caso o solicita al Secretario de Investigación llevar a cabo una investigación más profunda.</w:t>
            </w:r>
          </w:p>
          <w:p w:rsidR="001F2620" w:rsidRPr="00C620AA" w:rsidRDefault="001F2620" w:rsidP="00E662CB">
            <w:pPr>
              <w:pStyle w:val="procedurestablestyle"/>
              <w:jc w:val="both"/>
              <w:rPr>
                <w:color w:val="000000"/>
                <w:szCs w:val="24"/>
                <w:lang w:val="es-ES"/>
              </w:rPr>
            </w:pPr>
            <w:r w:rsidRPr="00C620AA">
              <w:rPr>
                <w:color w:val="000000"/>
                <w:szCs w:val="24"/>
                <w:lang w:val="es-ES"/>
              </w:rPr>
              <w:t>Revisa  nuevos programas de control calidad.</w:t>
            </w:r>
            <w:r w:rsidR="003E3665">
              <w:rPr>
                <w:color w:val="000000"/>
                <w:szCs w:val="24"/>
                <w:lang w:val="es-ES"/>
              </w:rPr>
              <w:t xml:space="preserve"> Él será el responsable oficial de recibir un reporte de todos los incumplimientos serios y recurrentes en caso de que sea necesario.</w:t>
            </w:r>
            <w:bookmarkStart w:id="0" w:name="_GoBack"/>
            <w:bookmarkEnd w:id="0"/>
          </w:p>
        </w:tc>
        <w:tc>
          <w:tcPr>
            <w:tcW w:w="3544" w:type="dxa"/>
            <w:gridSpan w:val="2"/>
            <w:tcBorders>
              <w:top w:val="single" w:sz="36" w:space="0" w:color="FFFFFF"/>
              <w:left w:val="single" w:sz="6" w:space="0" w:color="FFFFFF"/>
              <w:bottom w:val="single" w:sz="6" w:space="0" w:color="FFFFFF"/>
              <w:right w:val="single" w:sz="36" w:space="0" w:color="FFFFFF"/>
            </w:tcBorders>
            <w:shd w:val="pct5" w:color="000000" w:fill="FFFFFF"/>
          </w:tcPr>
          <w:p w:rsidR="001F2620" w:rsidRPr="00C620AA" w:rsidRDefault="001F2620" w:rsidP="00E662CB">
            <w:pPr>
              <w:pStyle w:val="level1bodystyle"/>
              <w:ind w:left="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i/>
                <w:iCs/>
                <w:color w:val="000000"/>
                <w:szCs w:val="24"/>
                <w:lang w:val="es-ES"/>
              </w:rPr>
              <w:t>Secretario de Investigación Clínica.</w:t>
            </w:r>
          </w:p>
        </w:tc>
        <w:tc>
          <w:tcPr>
            <w:tcW w:w="4662" w:type="dxa"/>
            <w:gridSpan w:val="2"/>
            <w:tcBorders>
              <w:top w:val="single" w:sz="36" w:space="0" w:color="FFFFFF"/>
              <w:left w:val="single" w:sz="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color w:val="000000"/>
                <w:szCs w:val="24"/>
                <w:lang w:val="es-ES"/>
              </w:rPr>
              <w:t xml:space="preserve">Determina la situación del caso en caso de que el presidente del </w:t>
            </w:r>
            <w:r w:rsidR="00AC4485">
              <w:rPr>
                <w:color w:val="000000"/>
                <w:szCs w:val="24"/>
                <w:lang w:val="es-ES"/>
              </w:rPr>
              <w:t>CEI</w:t>
            </w:r>
            <w:r w:rsidRPr="00C620AA">
              <w:rPr>
                <w:color w:val="000000"/>
                <w:szCs w:val="24"/>
                <w:lang w:val="es-ES"/>
              </w:rPr>
              <w:t xml:space="preserve"> lo solicita. Lleva a cabo una investigación </w:t>
            </w:r>
            <w:proofErr w:type="spellStart"/>
            <w:r w:rsidRPr="00C620AA">
              <w:rPr>
                <w:color w:val="000000"/>
                <w:szCs w:val="24"/>
                <w:lang w:val="es-ES"/>
              </w:rPr>
              <w:t>mas</w:t>
            </w:r>
            <w:proofErr w:type="spellEnd"/>
            <w:r w:rsidRPr="00C620AA">
              <w:rPr>
                <w:color w:val="000000"/>
                <w:szCs w:val="24"/>
                <w:lang w:val="es-ES"/>
              </w:rPr>
              <w:t xml:space="preserve"> detallada.</w:t>
            </w:r>
          </w:p>
        </w:tc>
        <w:tc>
          <w:tcPr>
            <w:tcW w:w="3544" w:type="dxa"/>
            <w:gridSpan w:val="2"/>
            <w:tcBorders>
              <w:top w:val="single" w:sz="36" w:space="0" w:color="FFFFFF"/>
              <w:left w:val="single" w:sz="6" w:space="0" w:color="FFFFFF"/>
              <w:bottom w:val="single" w:sz="6" w:space="0" w:color="FFFFFF"/>
              <w:right w:val="single" w:sz="36" w:space="0" w:color="FFFFFF"/>
            </w:tcBorders>
            <w:shd w:val="pct5" w:color="000000" w:fill="FFFFFF"/>
          </w:tcPr>
          <w:p w:rsidR="001F2620" w:rsidRPr="00C620AA" w:rsidRDefault="001F2620" w:rsidP="00E662CB">
            <w:pPr>
              <w:pStyle w:val="level1bodystyle"/>
              <w:ind w:left="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i/>
                <w:iCs/>
                <w:color w:val="000000"/>
                <w:szCs w:val="24"/>
                <w:lang w:val="es-ES"/>
              </w:rPr>
              <w:t xml:space="preserve">Presidente del </w:t>
            </w:r>
            <w:r w:rsidR="00777EFC">
              <w:rPr>
                <w:i/>
                <w:iCs/>
                <w:color w:val="000000"/>
                <w:szCs w:val="24"/>
                <w:lang w:val="es-ES"/>
              </w:rPr>
              <w:lastRenderedPageBreak/>
              <w:t>CEI</w:t>
            </w:r>
            <w:r w:rsidRPr="00C620AA">
              <w:rPr>
                <w:i/>
                <w:iCs/>
                <w:color w:val="000000"/>
                <w:szCs w:val="24"/>
                <w:lang w:val="es-ES"/>
              </w:rPr>
              <w:t>.</w:t>
            </w:r>
          </w:p>
        </w:tc>
        <w:tc>
          <w:tcPr>
            <w:tcW w:w="4662" w:type="dxa"/>
            <w:gridSpan w:val="2"/>
            <w:tcBorders>
              <w:top w:val="single" w:sz="36" w:space="0" w:color="FFFFFF"/>
              <w:left w:val="single" w:sz="6" w:space="0" w:color="FFFFFF"/>
              <w:bottom w:val="single" w:sz="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color w:val="000000"/>
                <w:szCs w:val="24"/>
                <w:lang w:val="es-ES"/>
              </w:rPr>
              <w:lastRenderedPageBreak/>
              <w:t xml:space="preserve">Discute cualquier resultado adverso que </w:t>
            </w:r>
            <w:r w:rsidRPr="00C620AA">
              <w:rPr>
                <w:color w:val="000000"/>
                <w:szCs w:val="24"/>
                <w:lang w:val="es-ES"/>
              </w:rPr>
              <w:lastRenderedPageBreak/>
              <w:t>resulte  de todas las actividades de QA/QC.</w:t>
            </w:r>
          </w:p>
          <w:p w:rsidR="001F2620" w:rsidRPr="00C620AA" w:rsidRDefault="001F2620" w:rsidP="00E662CB">
            <w:pPr>
              <w:pStyle w:val="procedurestablestyle"/>
              <w:jc w:val="both"/>
              <w:rPr>
                <w:color w:val="000000"/>
                <w:szCs w:val="24"/>
                <w:lang w:val="es-ES"/>
              </w:rPr>
            </w:pPr>
            <w:r w:rsidRPr="00C620AA">
              <w:rPr>
                <w:color w:val="000000"/>
                <w:szCs w:val="24"/>
                <w:lang w:val="es-ES"/>
              </w:rPr>
              <w:t>Determina la situación de cualquier anomalía en los e</w:t>
            </w:r>
            <w:r>
              <w:rPr>
                <w:color w:val="000000"/>
                <w:szCs w:val="24"/>
                <w:lang w:val="es-ES"/>
              </w:rPr>
              <w:t>s</w:t>
            </w:r>
            <w:r w:rsidRPr="00C620AA">
              <w:rPr>
                <w:color w:val="000000"/>
                <w:szCs w:val="24"/>
                <w:lang w:val="es-ES"/>
              </w:rPr>
              <w:t>tudios de investigación que hayan sido reportados.</w:t>
            </w:r>
          </w:p>
        </w:tc>
        <w:tc>
          <w:tcPr>
            <w:tcW w:w="3544" w:type="dxa"/>
            <w:gridSpan w:val="2"/>
            <w:tcBorders>
              <w:top w:val="single" w:sz="36" w:space="0" w:color="FFFFFF"/>
              <w:left w:val="single" w:sz="6" w:space="0" w:color="FFFFFF"/>
              <w:bottom w:val="single" w:sz="6" w:space="0" w:color="FFFFFF"/>
              <w:right w:val="single" w:sz="36" w:space="0" w:color="FFFFFF"/>
            </w:tcBorders>
            <w:shd w:val="pct5" w:color="000000" w:fill="FFFFFF"/>
          </w:tcPr>
          <w:p w:rsidR="001F2620" w:rsidRPr="00C620AA" w:rsidRDefault="001F2620" w:rsidP="00E662CB">
            <w:pPr>
              <w:pStyle w:val="level1bodystyle"/>
              <w:ind w:left="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Pr="00C620AA" w:rsidRDefault="00777EFC" w:rsidP="00E662CB">
            <w:pPr>
              <w:pStyle w:val="procedurestablestyle"/>
              <w:jc w:val="both"/>
              <w:rPr>
                <w:color w:val="000000"/>
                <w:szCs w:val="24"/>
                <w:lang w:val="es-ES"/>
              </w:rPr>
            </w:pPr>
            <w:r>
              <w:rPr>
                <w:i/>
                <w:iCs/>
                <w:color w:val="000000"/>
                <w:szCs w:val="24"/>
                <w:lang w:val="es-ES"/>
              </w:rPr>
              <w:lastRenderedPageBreak/>
              <w:t>CEI</w:t>
            </w:r>
            <w:r w:rsidR="001F2620" w:rsidRPr="00C620AA">
              <w:rPr>
                <w:i/>
                <w:iCs/>
                <w:color w:val="000000"/>
                <w:szCs w:val="24"/>
                <w:lang w:val="es-ES"/>
              </w:rPr>
              <w:t>.</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sidRPr="00C620AA">
              <w:rPr>
                <w:color w:val="000000"/>
                <w:szCs w:val="24"/>
                <w:lang w:val="es-ES"/>
              </w:rPr>
              <w:t>Revisa los casos que así lo ameriten de situaciones que pongan en riesgo los derechos y bienestar del paciente.</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Pr="00C620AA" w:rsidRDefault="001F2620" w:rsidP="00E662CB">
            <w:pPr>
              <w:pStyle w:val="level1bodystyle"/>
              <w:ind w:left="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Pr="00C620AA" w:rsidDel="00F15238" w:rsidRDefault="001F2620" w:rsidP="00E662CB">
            <w:pPr>
              <w:pStyle w:val="procedurestablestyle"/>
              <w:jc w:val="both"/>
              <w:rPr>
                <w:i/>
                <w:iCs/>
                <w:color w:val="000000"/>
                <w:szCs w:val="24"/>
                <w:lang w:val="es-ES"/>
              </w:rPr>
            </w:pPr>
            <w:r w:rsidRPr="00C620AA">
              <w:rPr>
                <w:i/>
                <w:iCs/>
                <w:color w:val="000000"/>
                <w:szCs w:val="24"/>
                <w:lang w:val="es-ES"/>
              </w:rPr>
              <w:t>Secretaria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Pr="00C620AA" w:rsidDel="00F15238" w:rsidRDefault="001F2620" w:rsidP="00E662CB">
            <w:pPr>
              <w:pStyle w:val="procedurestablestyle"/>
              <w:jc w:val="both"/>
              <w:rPr>
                <w:color w:val="000000"/>
                <w:szCs w:val="24"/>
                <w:lang w:val="es-ES"/>
              </w:rPr>
            </w:pPr>
            <w:r w:rsidRPr="00C620AA">
              <w:rPr>
                <w:color w:val="000000"/>
                <w:szCs w:val="24"/>
                <w:lang w:val="es-ES"/>
              </w:rPr>
              <w:t xml:space="preserve">Reporta cualquier evento que haya llegado al </w:t>
            </w:r>
            <w:r w:rsidR="00AC4485">
              <w:rPr>
                <w:color w:val="000000"/>
                <w:szCs w:val="24"/>
                <w:lang w:val="es-ES"/>
              </w:rPr>
              <w:t>CEI</w:t>
            </w:r>
            <w:r w:rsidRPr="00C620AA">
              <w:rPr>
                <w:color w:val="000000"/>
                <w:szCs w:val="24"/>
                <w:lang w:val="es-ES"/>
              </w:rPr>
              <w:t xml:space="preserve"> con respecto a cualquier anomalía en el programa HRPP.</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Pr="00C620AA" w:rsidRDefault="001F2620" w:rsidP="00E662CB">
            <w:pPr>
              <w:pStyle w:val="level1bodystyle"/>
              <w:ind w:left="0" w:right="-191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Pr="00C620AA" w:rsidRDefault="001F2620" w:rsidP="00E662CB">
            <w:pPr>
              <w:pStyle w:val="procedurestablestyle"/>
              <w:jc w:val="both"/>
              <w:rPr>
                <w:i/>
                <w:iCs/>
                <w:color w:val="000000"/>
                <w:szCs w:val="24"/>
                <w:lang w:val="es-ES"/>
              </w:rPr>
            </w:pPr>
            <w:r>
              <w:rPr>
                <w:i/>
                <w:iCs/>
                <w:color w:val="000000"/>
                <w:szCs w:val="24"/>
                <w:lang w:val="es-ES"/>
              </w:rPr>
              <w:t>QC/QA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Pr="00C620AA" w:rsidRDefault="001F2620" w:rsidP="00E662CB">
            <w:pPr>
              <w:pStyle w:val="procedurestablestyle"/>
              <w:jc w:val="both"/>
              <w:rPr>
                <w:color w:val="000000"/>
                <w:szCs w:val="24"/>
                <w:lang w:val="es-ES"/>
              </w:rPr>
            </w:pPr>
            <w:r>
              <w:rPr>
                <w:color w:val="000000"/>
                <w:szCs w:val="24"/>
                <w:lang w:val="es-ES"/>
              </w:rPr>
              <w:t>Reporta mes con mes al Secretario de Investigación clínica</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Pr="00C620AA" w:rsidRDefault="001F2620" w:rsidP="00E662CB">
            <w:pPr>
              <w:pStyle w:val="level1bodystyle"/>
              <w:ind w:left="0" w:right="-1910"/>
              <w:jc w:val="both"/>
              <w:rPr>
                <w:color w:val="000000"/>
                <w:szCs w:val="24"/>
                <w:lang w:val="es-ES"/>
              </w:rPr>
            </w:pPr>
            <w:r>
              <w:rPr>
                <w:color w:val="000000"/>
                <w:szCs w:val="24"/>
                <w:lang w:val="es-ES"/>
              </w:rPr>
              <w:t>F-QA-901C</w:t>
            </w: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Secretario de investigación clínica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Manda una carta al investigador principal acerca de los reportes de calidad y de sus acciones que necesita tomar</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191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QA/QC</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Verifica el proceso de consentimiento informado a través de su aplicación correcta</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1910"/>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Secretario de Investigación clínica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Indica las fallas del consentimiento informado</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34"/>
              <w:jc w:val="both"/>
              <w:rPr>
                <w:color w:val="000000"/>
                <w:szCs w:val="24"/>
                <w:lang w:val="es-ES"/>
              </w:rPr>
            </w:pPr>
            <w:r>
              <w:rPr>
                <w:color w:val="000000"/>
                <w:szCs w:val="24"/>
                <w:lang w:val="es-ES"/>
              </w:rPr>
              <w:t>Manda una carta al IP de los hallazgos en el proceso de consentimiento.</w:t>
            </w: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Subdirector de investigación</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En caso que el proceso de revisión de protocolos de investigación es mayor de 15 días, establece las medidas para mejorar el tiempo de revisión</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34"/>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QC/QA</w:t>
            </w:r>
          </w:p>
          <w:p w:rsidR="001F2620" w:rsidRDefault="001F2620" w:rsidP="00E662CB">
            <w:pPr>
              <w:pStyle w:val="procedurestablestyle"/>
              <w:jc w:val="both"/>
              <w:rPr>
                <w:i/>
                <w:iCs/>
                <w:color w:val="000000"/>
                <w:szCs w:val="24"/>
                <w:lang w:val="es-ES"/>
              </w:rPr>
            </w:pPr>
            <w:r>
              <w:rPr>
                <w:i/>
                <w:iCs/>
                <w:color w:val="000000"/>
                <w:szCs w:val="24"/>
                <w:lang w:val="es-ES"/>
              </w:rPr>
              <w:t>Secretario de Investigación clínica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Evalúa los recursos del programa HRPP:</w:t>
            </w:r>
          </w:p>
          <w:p w:rsidR="001F2620" w:rsidRDefault="001F2620" w:rsidP="00E662CB">
            <w:pPr>
              <w:pStyle w:val="procedurestablestyle"/>
              <w:numPr>
                <w:ilvl w:val="0"/>
                <w:numId w:val="37"/>
              </w:numPr>
              <w:jc w:val="both"/>
              <w:rPr>
                <w:color w:val="000000"/>
                <w:szCs w:val="24"/>
                <w:lang w:val="es-ES"/>
              </w:rPr>
            </w:pPr>
            <w:r>
              <w:rPr>
                <w:color w:val="000000"/>
                <w:szCs w:val="24"/>
                <w:lang w:val="es-ES"/>
              </w:rPr>
              <w:t>Espacio</w:t>
            </w:r>
          </w:p>
          <w:p w:rsidR="001F2620" w:rsidRDefault="001F2620" w:rsidP="00E662CB">
            <w:pPr>
              <w:pStyle w:val="procedurestablestyle"/>
              <w:numPr>
                <w:ilvl w:val="0"/>
                <w:numId w:val="37"/>
              </w:numPr>
              <w:jc w:val="both"/>
              <w:rPr>
                <w:color w:val="000000"/>
                <w:szCs w:val="24"/>
                <w:lang w:val="es-ES"/>
              </w:rPr>
            </w:pPr>
            <w:r>
              <w:rPr>
                <w:color w:val="000000"/>
                <w:szCs w:val="24"/>
                <w:lang w:val="es-ES"/>
              </w:rPr>
              <w:t>Personal</w:t>
            </w:r>
          </w:p>
          <w:p w:rsidR="001F2620" w:rsidRDefault="001F2620" w:rsidP="00E662CB">
            <w:pPr>
              <w:pStyle w:val="procedurestablestyle"/>
              <w:numPr>
                <w:ilvl w:val="0"/>
                <w:numId w:val="37"/>
              </w:numPr>
              <w:jc w:val="both"/>
              <w:rPr>
                <w:color w:val="000000"/>
                <w:szCs w:val="24"/>
                <w:lang w:val="es-ES"/>
              </w:rPr>
            </w:pPr>
            <w:r>
              <w:rPr>
                <w:color w:val="000000"/>
                <w:szCs w:val="24"/>
                <w:lang w:val="es-ES"/>
              </w:rPr>
              <w:t>Programa de educación del HRPP</w:t>
            </w:r>
          </w:p>
          <w:p w:rsidR="001F2620" w:rsidRDefault="001F2620" w:rsidP="00E662CB">
            <w:pPr>
              <w:pStyle w:val="procedurestablestyle"/>
              <w:numPr>
                <w:ilvl w:val="0"/>
                <w:numId w:val="37"/>
              </w:numPr>
              <w:jc w:val="both"/>
              <w:rPr>
                <w:color w:val="000000"/>
                <w:szCs w:val="24"/>
                <w:lang w:val="es-ES"/>
              </w:rPr>
            </w:pPr>
            <w:r>
              <w:rPr>
                <w:color w:val="000000"/>
                <w:szCs w:val="24"/>
                <w:lang w:val="es-ES"/>
              </w:rPr>
              <w:t>Consejería legal</w:t>
            </w:r>
          </w:p>
          <w:p w:rsidR="001F2620" w:rsidRDefault="001F2620" w:rsidP="00E662CB">
            <w:pPr>
              <w:pStyle w:val="procedurestablestyle"/>
              <w:numPr>
                <w:ilvl w:val="0"/>
                <w:numId w:val="37"/>
              </w:numPr>
              <w:jc w:val="both"/>
              <w:rPr>
                <w:color w:val="000000"/>
                <w:szCs w:val="24"/>
                <w:lang w:val="es-ES"/>
              </w:rPr>
            </w:pPr>
            <w:r>
              <w:rPr>
                <w:color w:val="000000"/>
                <w:szCs w:val="24"/>
                <w:lang w:val="es-ES"/>
              </w:rPr>
              <w:t>Conflicto de intereses</w:t>
            </w:r>
          </w:p>
          <w:p w:rsidR="001F2620" w:rsidRDefault="001F2620" w:rsidP="00E662CB">
            <w:pPr>
              <w:pStyle w:val="procedurestablestyle"/>
              <w:numPr>
                <w:ilvl w:val="0"/>
                <w:numId w:val="37"/>
              </w:numPr>
              <w:jc w:val="both"/>
              <w:rPr>
                <w:color w:val="000000"/>
                <w:szCs w:val="24"/>
                <w:lang w:val="es-ES"/>
              </w:rPr>
            </w:pPr>
            <w:r>
              <w:rPr>
                <w:color w:val="000000"/>
                <w:szCs w:val="24"/>
                <w:lang w:val="es-ES"/>
              </w:rPr>
              <w:t>Programa de mejoramiento</w:t>
            </w:r>
          </w:p>
          <w:p w:rsidR="001F2620" w:rsidRDefault="001F2620" w:rsidP="00E662CB">
            <w:pPr>
              <w:pStyle w:val="procedurestablestyle"/>
              <w:numPr>
                <w:ilvl w:val="0"/>
                <w:numId w:val="37"/>
              </w:numPr>
              <w:jc w:val="both"/>
              <w:rPr>
                <w:color w:val="000000"/>
                <w:szCs w:val="24"/>
                <w:lang w:val="es-ES"/>
              </w:rPr>
            </w:pPr>
            <w:r>
              <w:rPr>
                <w:color w:val="000000"/>
                <w:szCs w:val="24"/>
                <w:lang w:val="es-ES"/>
              </w:rPr>
              <w:t>Programas de divulgación a la comunidad</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34"/>
              <w:jc w:val="both"/>
              <w:rPr>
                <w:color w:val="000000"/>
                <w:szCs w:val="24"/>
                <w:lang w:val="es-ES"/>
              </w:rPr>
            </w:pPr>
            <w:r>
              <w:rPr>
                <w:color w:val="000000"/>
                <w:szCs w:val="24"/>
                <w:lang w:val="es-ES"/>
              </w:rPr>
              <w:t>F- QA-901-A,B,C,D,E.</w:t>
            </w:r>
          </w:p>
        </w:tc>
      </w:tr>
      <w:tr w:rsidR="001F2620" w:rsidRPr="003E3665"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lastRenderedPageBreak/>
              <w:t>Secretario de Investigación clínica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Reporta todos los hallazgos de eventos adversos serios, desviaciones a COFEPRIS o FDA si estos están regulados por ellos.</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34"/>
              <w:jc w:val="both"/>
              <w:rPr>
                <w:color w:val="000000"/>
                <w:szCs w:val="24"/>
                <w:lang w:val="es-ES"/>
              </w:rPr>
            </w:pPr>
            <w:r>
              <w:rPr>
                <w:color w:val="000000"/>
                <w:szCs w:val="24"/>
                <w:lang w:val="es-ES"/>
              </w:rPr>
              <w:t>Carta narrativa de los hechos  o a través del formato 3500 de la FDA.</w:t>
            </w:r>
          </w:p>
          <w:p w:rsidR="001F2620" w:rsidRDefault="001F2620" w:rsidP="00E662CB">
            <w:pPr>
              <w:autoSpaceDE w:val="0"/>
              <w:autoSpaceDN w:val="0"/>
              <w:adjustRightInd w:val="0"/>
              <w:rPr>
                <w:rFonts w:ascii="ArialMT" w:eastAsiaTheme="minorHAnsi" w:hAnsi="ArialMT" w:cs="ArialMT"/>
                <w:sz w:val="20"/>
                <w:szCs w:val="20"/>
                <w:lang w:val="es-MX" w:eastAsia="en-US"/>
              </w:rPr>
            </w:pPr>
            <w:r>
              <w:rPr>
                <w:rFonts w:ascii="ArialMT" w:eastAsiaTheme="minorHAnsi" w:hAnsi="ArialMT" w:cs="ArialMT"/>
                <w:sz w:val="20"/>
                <w:szCs w:val="20"/>
                <w:lang w:val="es-MX" w:eastAsia="en-US"/>
              </w:rPr>
              <w:t>http://www.fda.gov/safety/medwa</w:t>
            </w:r>
          </w:p>
          <w:p w:rsidR="001F2620" w:rsidRPr="001F2620" w:rsidRDefault="001F2620" w:rsidP="00E662CB">
            <w:pPr>
              <w:autoSpaceDE w:val="0"/>
              <w:autoSpaceDN w:val="0"/>
              <w:adjustRightInd w:val="0"/>
              <w:rPr>
                <w:rFonts w:ascii="ArialMT" w:eastAsiaTheme="minorHAnsi" w:hAnsi="ArialMT" w:cs="ArialMT"/>
                <w:sz w:val="20"/>
                <w:szCs w:val="20"/>
                <w:lang w:val="en-US" w:eastAsia="en-US"/>
              </w:rPr>
            </w:pPr>
            <w:proofErr w:type="spellStart"/>
            <w:r w:rsidRPr="001F2620">
              <w:rPr>
                <w:rFonts w:ascii="ArialMT" w:eastAsiaTheme="minorHAnsi" w:hAnsi="ArialMT" w:cs="ArialMT"/>
                <w:sz w:val="20"/>
                <w:szCs w:val="20"/>
                <w:lang w:val="en-US" w:eastAsia="en-US"/>
              </w:rPr>
              <w:t>tch</w:t>
            </w:r>
            <w:proofErr w:type="spellEnd"/>
            <w:r w:rsidRPr="001F2620">
              <w:rPr>
                <w:rFonts w:ascii="ArialMT" w:eastAsiaTheme="minorHAnsi" w:hAnsi="ArialMT" w:cs="ArialMT"/>
                <w:sz w:val="20"/>
                <w:szCs w:val="20"/>
                <w:lang w:val="en-US" w:eastAsia="en-US"/>
              </w:rPr>
              <w:t>/</w:t>
            </w:r>
            <w:proofErr w:type="spellStart"/>
            <w:r w:rsidRPr="001F2620">
              <w:rPr>
                <w:rFonts w:ascii="ArialMT" w:eastAsiaTheme="minorHAnsi" w:hAnsi="ArialMT" w:cs="ArialMT"/>
                <w:sz w:val="20"/>
                <w:szCs w:val="20"/>
                <w:lang w:val="en-US" w:eastAsia="en-US"/>
              </w:rPr>
              <w:t>howtoreport</w:t>
            </w:r>
            <w:proofErr w:type="spellEnd"/>
            <w:r w:rsidRPr="001F2620">
              <w:rPr>
                <w:rFonts w:ascii="ArialMT" w:eastAsiaTheme="minorHAnsi" w:hAnsi="ArialMT" w:cs="ArialMT"/>
                <w:sz w:val="20"/>
                <w:szCs w:val="20"/>
                <w:lang w:val="en-US" w:eastAsia="en-US"/>
              </w:rPr>
              <w:t>/</w:t>
            </w:r>
            <w:proofErr w:type="spellStart"/>
            <w:r w:rsidRPr="001F2620">
              <w:rPr>
                <w:rFonts w:ascii="ArialMT" w:eastAsiaTheme="minorHAnsi" w:hAnsi="ArialMT" w:cs="ArialMT"/>
                <w:sz w:val="20"/>
                <w:szCs w:val="20"/>
                <w:lang w:val="en-US" w:eastAsia="en-US"/>
              </w:rPr>
              <w:t>downloadforms</w:t>
            </w:r>
            <w:proofErr w:type="spellEnd"/>
            <w:r w:rsidRPr="001F2620">
              <w:rPr>
                <w:rFonts w:ascii="ArialMT" w:eastAsiaTheme="minorHAnsi" w:hAnsi="ArialMT" w:cs="ArialMT"/>
                <w:sz w:val="20"/>
                <w:szCs w:val="20"/>
                <w:lang w:val="en-US" w:eastAsia="en-US"/>
              </w:rPr>
              <w:t>/u</w:t>
            </w:r>
          </w:p>
          <w:p w:rsidR="001F2620" w:rsidRPr="001F2620" w:rsidRDefault="001F2620" w:rsidP="00E662CB">
            <w:pPr>
              <w:pStyle w:val="level1bodystyle"/>
              <w:ind w:left="0" w:right="34"/>
              <w:jc w:val="both"/>
              <w:rPr>
                <w:color w:val="000000"/>
                <w:szCs w:val="24"/>
              </w:rPr>
            </w:pPr>
            <w:r w:rsidRPr="001F2620">
              <w:rPr>
                <w:rFonts w:ascii="ArialMT" w:eastAsiaTheme="minorHAnsi" w:hAnsi="ArialMT" w:cs="ArialMT"/>
                <w:sz w:val="20"/>
              </w:rPr>
              <w:t>cm149238.htm</w:t>
            </w: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Secretario de Investigación clínica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Reporta todos los hallazgos de eventos adversos serios, desviaciones a OHRP si estos están regulados por DHHS.</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34"/>
              <w:jc w:val="both"/>
              <w:rPr>
                <w:color w:val="000000"/>
                <w:szCs w:val="24"/>
                <w:lang w:val="es-ES"/>
              </w:rPr>
            </w:pPr>
            <w:r>
              <w:rPr>
                <w:color w:val="000000"/>
                <w:szCs w:val="24"/>
                <w:lang w:val="es-ES"/>
              </w:rPr>
              <w:t>Carta narrativa de los hechos para la OHRP</w:t>
            </w:r>
          </w:p>
        </w:tc>
      </w:tr>
      <w:tr w:rsidR="001F2620" w:rsidRPr="00C620AA" w:rsidTr="00E662CB">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Secretario de Investigación clínica</w:t>
            </w:r>
          </w:p>
        </w:tc>
        <w:tc>
          <w:tcPr>
            <w:tcW w:w="4662" w:type="dxa"/>
            <w:gridSpan w:val="2"/>
            <w:tcBorders>
              <w:top w:val="single" w:sz="36" w:space="0" w:color="FFFFFF"/>
              <w:left w:val="single" w:sz="6" w:space="0" w:color="FFFFFF"/>
              <w:bottom w:val="single" w:sz="3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Informa al Subdirector de Investigación de las necesidades del Programa HRPP</w:t>
            </w:r>
          </w:p>
        </w:tc>
        <w:tc>
          <w:tcPr>
            <w:tcW w:w="3544" w:type="dxa"/>
            <w:gridSpan w:val="2"/>
            <w:tcBorders>
              <w:top w:val="single" w:sz="36" w:space="0" w:color="FFFFFF"/>
              <w:left w:val="single" w:sz="6" w:space="0" w:color="FFFFFF"/>
              <w:bottom w:val="single" w:sz="36" w:space="0" w:color="FFFFFF"/>
              <w:right w:val="single" w:sz="36" w:space="0" w:color="FFFFFF"/>
            </w:tcBorders>
            <w:shd w:val="pct5" w:color="000000" w:fill="FFFFFF"/>
          </w:tcPr>
          <w:p w:rsidR="001F2620" w:rsidRDefault="001F2620" w:rsidP="00E662CB">
            <w:pPr>
              <w:pStyle w:val="level1bodystyle"/>
              <w:ind w:left="0" w:right="34"/>
              <w:jc w:val="both"/>
              <w:rPr>
                <w:color w:val="000000"/>
                <w:szCs w:val="24"/>
                <w:lang w:val="es-ES"/>
              </w:rPr>
            </w:pPr>
          </w:p>
        </w:tc>
      </w:tr>
      <w:tr w:rsidR="001F2620" w:rsidRPr="00C620AA" w:rsidTr="00E662CB">
        <w:tc>
          <w:tcPr>
            <w:tcW w:w="2250" w:type="dxa"/>
            <w:tcBorders>
              <w:top w:val="single" w:sz="36" w:space="0" w:color="FFFFFF"/>
              <w:left w:val="single" w:sz="36" w:space="0" w:color="FFFFFF"/>
              <w:bottom w:val="single" w:sz="6" w:space="0" w:color="FFFFFF"/>
              <w:right w:val="single" w:sz="6" w:space="0" w:color="FFFFFF"/>
            </w:tcBorders>
            <w:shd w:val="pct5" w:color="000000" w:fill="FFFFFF"/>
          </w:tcPr>
          <w:p w:rsidR="001F2620" w:rsidRDefault="001F2620" w:rsidP="00E662CB">
            <w:pPr>
              <w:pStyle w:val="procedurestablestyle"/>
              <w:jc w:val="both"/>
              <w:rPr>
                <w:i/>
                <w:iCs/>
                <w:color w:val="000000"/>
                <w:szCs w:val="24"/>
                <w:lang w:val="es-ES"/>
              </w:rPr>
            </w:pPr>
            <w:r>
              <w:rPr>
                <w:i/>
                <w:iCs/>
                <w:color w:val="000000"/>
                <w:szCs w:val="24"/>
                <w:lang w:val="es-ES"/>
              </w:rPr>
              <w:t>Subdirector de Investigación</w:t>
            </w:r>
          </w:p>
        </w:tc>
        <w:tc>
          <w:tcPr>
            <w:tcW w:w="4662" w:type="dxa"/>
            <w:gridSpan w:val="2"/>
            <w:tcBorders>
              <w:top w:val="single" w:sz="36" w:space="0" w:color="FFFFFF"/>
              <w:left w:val="single" w:sz="6" w:space="0" w:color="FFFFFF"/>
              <w:bottom w:val="single" w:sz="6" w:space="0" w:color="FFFFFF"/>
              <w:right w:val="single" w:sz="6" w:space="0" w:color="FFFFFF"/>
            </w:tcBorders>
            <w:shd w:val="pct5" w:color="000000" w:fill="FFFFFF"/>
          </w:tcPr>
          <w:p w:rsidR="001F2620" w:rsidRDefault="001F2620" w:rsidP="00E662CB">
            <w:pPr>
              <w:pStyle w:val="procedurestablestyle"/>
              <w:jc w:val="both"/>
              <w:rPr>
                <w:color w:val="000000"/>
                <w:szCs w:val="24"/>
                <w:lang w:val="es-ES"/>
              </w:rPr>
            </w:pPr>
            <w:r>
              <w:rPr>
                <w:color w:val="000000"/>
                <w:szCs w:val="24"/>
                <w:lang w:val="es-ES"/>
              </w:rPr>
              <w:t>Aplicara los nuevos recursos al programa para que este cumpla con sus objetivos.</w:t>
            </w:r>
          </w:p>
        </w:tc>
        <w:tc>
          <w:tcPr>
            <w:tcW w:w="3544" w:type="dxa"/>
            <w:gridSpan w:val="2"/>
            <w:tcBorders>
              <w:top w:val="single" w:sz="36" w:space="0" w:color="FFFFFF"/>
              <w:left w:val="single" w:sz="6" w:space="0" w:color="FFFFFF"/>
              <w:bottom w:val="single" w:sz="6" w:space="0" w:color="FFFFFF"/>
              <w:right w:val="single" w:sz="36" w:space="0" w:color="FFFFFF"/>
            </w:tcBorders>
            <w:shd w:val="pct5" w:color="000000" w:fill="FFFFFF"/>
          </w:tcPr>
          <w:p w:rsidR="001F2620" w:rsidRDefault="001F2620" w:rsidP="00E662CB">
            <w:pPr>
              <w:pStyle w:val="level1bodystyle"/>
              <w:ind w:left="0" w:right="34"/>
              <w:jc w:val="both"/>
              <w:rPr>
                <w:color w:val="000000"/>
                <w:szCs w:val="24"/>
                <w:lang w:val="es-ES"/>
              </w:rPr>
            </w:pPr>
          </w:p>
        </w:tc>
      </w:tr>
    </w:tbl>
    <w:p w:rsidR="001F2620" w:rsidRPr="00C620AA" w:rsidRDefault="001F2620" w:rsidP="001F2620">
      <w:pPr>
        <w:jc w:val="both"/>
        <w:rPr>
          <w:rFonts w:ascii="Arial" w:hAnsi="Arial" w:cs="Arial"/>
          <w:b/>
        </w:rPr>
      </w:pPr>
    </w:p>
    <w:p w:rsidR="001426F5" w:rsidRPr="00C620AA" w:rsidRDefault="001426F5" w:rsidP="001426F5">
      <w:pPr>
        <w:tabs>
          <w:tab w:val="left" w:pos="2889"/>
        </w:tabs>
        <w:rPr>
          <w:rFonts w:ascii="Arial" w:hAnsi="Arial" w:cs="Arial"/>
        </w:rPr>
      </w:pPr>
    </w:p>
    <w:p w:rsidR="001426F5" w:rsidRDefault="001426F5" w:rsidP="001426F5">
      <w:pPr>
        <w:jc w:val="both"/>
        <w:rPr>
          <w:rFonts w:ascii="Arial" w:hAnsi="Arial" w:cs="Arial"/>
          <w:b/>
        </w:rPr>
      </w:pPr>
      <w:r w:rsidRPr="00C620AA">
        <w:rPr>
          <w:rFonts w:ascii="Arial" w:hAnsi="Arial" w:cs="Arial"/>
          <w:b/>
        </w:rPr>
        <w:t>VI. MATERIALES</w:t>
      </w:r>
    </w:p>
    <w:p w:rsidR="00C92C9F" w:rsidRPr="00C620AA" w:rsidRDefault="00C92C9F" w:rsidP="001426F5">
      <w:pPr>
        <w:jc w:val="both"/>
        <w:rPr>
          <w:rFonts w:ascii="Arial" w:hAnsi="Arial" w:cs="Arial"/>
          <w:b/>
        </w:rPr>
      </w:pPr>
    </w:p>
    <w:p w:rsidR="00C92C9F" w:rsidRPr="006B4560" w:rsidRDefault="00221461" w:rsidP="00221461">
      <w:pPr>
        <w:widowControl w:val="0"/>
        <w:rPr>
          <w:rFonts w:ascii="Arial" w:hAnsi="Arial" w:cs="Arial"/>
          <w:color w:val="000000"/>
          <w:lang w:val="es-ES_tradnl"/>
        </w:rPr>
      </w:pPr>
      <w:r>
        <w:rPr>
          <w:rFonts w:ascii="Lucida Grande" w:hAnsi="Lucida Grande" w:cs="Lucida Grande"/>
          <w:color w:val="000000"/>
        </w:rPr>
        <w:t>F-</w:t>
      </w:r>
      <w:r w:rsidR="003123FF">
        <w:rPr>
          <w:rFonts w:ascii="Lucida Grande" w:hAnsi="Lucida Grande" w:cs="Lucida Grande"/>
          <w:color w:val="000000"/>
        </w:rPr>
        <w:t>RR-403-A</w:t>
      </w:r>
      <w:proofErr w:type="gramStart"/>
      <w:r w:rsidR="003123FF">
        <w:rPr>
          <w:rFonts w:ascii="Lucida Grande" w:hAnsi="Lucida Grande" w:cs="Lucida Grande"/>
          <w:color w:val="000000"/>
        </w:rPr>
        <w:t>:</w:t>
      </w:r>
      <w:r w:rsidR="006B4560" w:rsidRPr="006B4560">
        <w:rPr>
          <w:rFonts w:ascii="Arial" w:hAnsi="Arial" w:cs="Arial"/>
          <w:color w:val="000000"/>
          <w:lang w:val="es-ES_tradnl"/>
        </w:rPr>
        <w:t>Carta</w:t>
      </w:r>
      <w:proofErr w:type="gramEnd"/>
      <w:r w:rsidR="006B4560" w:rsidRPr="006B4560">
        <w:rPr>
          <w:rFonts w:ascii="Arial" w:hAnsi="Arial" w:cs="Arial"/>
          <w:color w:val="000000"/>
          <w:lang w:val="es-ES_tradnl"/>
        </w:rPr>
        <w:t xml:space="preserve"> de confirmación de la visita de sitio</w:t>
      </w:r>
    </w:p>
    <w:p w:rsidR="00C92C9F" w:rsidRDefault="00221461" w:rsidP="00221461">
      <w:pPr>
        <w:pStyle w:val="Encabezado"/>
        <w:widowControl w:val="0"/>
        <w:rPr>
          <w:rFonts w:ascii="Arial" w:hAnsi="Arial" w:cs="Arial"/>
          <w:color w:val="000000"/>
        </w:rPr>
      </w:pPr>
      <w:r>
        <w:rPr>
          <w:rFonts w:ascii="Lucida Grande" w:hAnsi="Lucida Grande" w:cs="Lucida Grande"/>
          <w:color w:val="000000"/>
        </w:rPr>
        <w:t>F-</w:t>
      </w:r>
      <w:r w:rsidR="003123FF">
        <w:rPr>
          <w:rFonts w:ascii="Lucida Grande" w:hAnsi="Lucida Grande" w:cs="Lucida Grande"/>
          <w:color w:val="000000"/>
        </w:rPr>
        <w:t>RR-403-</w:t>
      </w:r>
      <w:r w:rsidR="006B4560" w:rsidRPr="00376A83">
        <w:rPr>
          <w:rFonts w:ascii="Lucida Grande" w:hAnsi="Lucida Grande" w:cs="Lucida Grande"/>
          <w:color w:val="000000"/>
        </w:rPr>
        <w:t>B</w:t>
      </w:r>
      <w:proofErr w:type="gramStart"/>
      <w:r w:rsidR="003123FF">
        <w:rPr>
          <w:rFonts w:ascii="Lucida Grande" w:hAnsi="Lucida Grande" w:cs="Lucida Grande"/>
          <w:color w:val="000000"/>
        </w:rPr>
        <w:t>:</w:t>
      </w:r>
      <w:r w:rsidR="006B4560" w:rsidRPr="00014465">
        <w:rPr>
          <w:rFonts w:ascii="Arial" w:hAnsi="Arial" w:cs="Arial"/>
          <w:color w:val="000000"/>
        </w:rPr>
        <w:t>Hoja</w:t>
      </w:r>
      <w:proofErr w:type="gramEnd"/>
      <w:r w:rsidR="006B4560" w:rsidRPr="00014465">
        <w:rPr>
          <w:rFonts w:ascii="Arial" w:hAnsi="Arial" w:cs="Arial"/>
          <w:color w:val="000000"/>
        </w:rPr>
        <w:t xml:space="preserve"> de trabajo de la visita de sitio por causa</w:t>
      </w:r>
    </w:p>
    <w:p w:rsidR="006B4560" w:rsidRDefault="00221461" w:rsidP="00221461">
      <w:pPr>
        <w:pStyle w:val="Encabezado"/>
        <w:widowControl w:val="0"/>
        <w:rPr>
          <w:rFonts w:ascii="Lucida Grande" w:hAnsi="Lucida Grande" w:cs="Lucida Grande"/>
          <w:color w:val="000000"/>
        </w:rPr>
      </w:pPr>
      <w:r>
        <w:rPr>
          <w:rFonts w:ascii="Lucida Grande" w:hAnsi="Lucida Grande" w:cs="Lucida Grande"/>
          <w:color w:val="000000"/>
        </w:rPr>
        <w:t>F-</w:t>
      </w:r>
      <w:r w:rsidR="003123FF">
        <w:rPr>
          <w:rFonts w:ascii="Lucida Grande" w:hAnsi="Lucida Grande" w:cs="Lucida Grande"/>
          <w:color w:val="000000"/>
        </w:rPr>
        <w:t>RR-403-</w:t>
      </w:r>
      <w:r w:rsidR="006B4560">
        <w:rPr>
          <w:rFonts w:ascii="Lucida Grande" w:hAnsi="Lucida Grande" w:cs="Lucida Grande"/>
          <w:color w:val="000000"/>
        </w:rPr>
        <w:t>C</w:t>
      </w:r>
      <w:proofErr w:type="gramStart"/>
      <w:r w:rsidR="003123FF">
        <w:rPr>
          <w:rFonts w:ascii="Lucida Grande" w:hAnsi="Lucida Grande" w:cs="Lucida Grande"/>
          <w:color w:val="000000"/>
        </w:rPr>
        <w:t>:</w:t>
      </w:r>
      <w:r w:rsidR="006B4560" w:rsidRPr="00062109">
        <w:rPr>
          <w:rFonts w:ascii="Lucida Grande" w:hAnsi="Lucida Grande" w:cs="Lucida Grande"/>
          <w:color w:val="000000"/>
        </w:rPr>
        <w:t>Informe</w:t>
      </w:r>
      <w:proofErr w:type="gramEnd"/>
      <w:r w:rsidR="006B4560" w:rsidRPr="00062109">
        <w:rPr>
          <w:rFonts w:ascii="Lucida Grande" w:hAnsi="Lucida Grande" w:cs="Lucida Grande"/>
          <w:color w:val="000000"/>
        </w:rPr>
        <w:t xml:space="preserve"> de la visita de sitio</w:t>
      </w:r>
    </w:p>
    <w:p w:rsidR="006B4560" w:rsidRDefault="00221461" w:rsidP="00221461">
      <w:pPr>
        <w:widowControl w:val="0"/>
        <w:rPr>
          <w:rFonts w:ascii="Arial" w:hAnsi="Arial" w:cs="Arial"/>
          <w:color w:val="000000"/>
          <w:lang w:val="es-ES_tradnl"/>
        </w:rPr>
      </w:pPr>
      <w:r>
        <w:rPr>
          <w:rFonts w:ascii="Lucida Grande" w:hAnsi="Lucida Grande" w:cs="Lucida Grande"/>
          <w:color w:val="000000"/>
        </w:rPr>
        <w:t>F-</w:t>
      </w:r>
      <w:r w:rsidR="006B4560" w:rsidRPr="00227662">
        <w:rPr>
          <w:rFonts w:ascii="Lucida Grande" w:hAnsi="Lucida Grande" w:cs="Lucida Grande"/>
          <w:color w:val="000000"/>
        </w:rPr>
        <w:t>RR-40</w:t>
      </w:r>
      <w:r w:rsidR="003123FF">
        <w:rPr>
          <w:rFonts w:ascii="Lucida Grande" w:hAnsi="Lucida Grande" w:cs="Lucida Grande"/>
          <w:color w:val="000000"/>
        </w:rPr>
        <w:t>3-</w:t>
      </w:r>
      <w:r w:rsidR="006B4560" w:rsidRPr="00227662">
        <w:rPr>
          <w:rFonts w:ascii="Lucida Grande" w:hAnsi="Lucida Grande" w:cs="Lucida Grande"/>
          <w:color w:val="000000"/>
        </w:rPr>
        <w:t>I</w:t>
      </w:r>
      <w:proofErr w:type="gramStart"/>
      <w:r w:rsidR="003123FF">
        <w:rPr>
          <w:rFonts w:ascii="Lucida Grande" w:hAnsi="Lucida Grande" w:cs="Lucida Grande"/>
          <w:color w:val="000000"/>
        </w:rPr>
        <w:t>:</w:t>
      </w:r>
      <w:r w:rsidR="006B4560" w:rsidRPr="006B4560">
        <w:rPr>
          <w:rFonts w:ascii="Arial" w:hAnsi="Arial" w:cs="Arial"/>
          <w:color w:val="000000"/>
          <w:lang w:val="es-ES_tradnl"/>
        </w:rPr>
        <w:t>Hoja</w:t>
      </w:r>
      <w:proofErr w:type="gramEnd"/>
      <w:r w:rsidR="006B4560" w:rsidRPr="006B4560">
        <w:rPr>
          <w:rFonts w:ascii="Arial" w:hAnsi="Arial" w:cs="Arial"/>
          <w:color w:val="000000"/>
          <w:lang w:val="es-ES_tradnl"/>
        </w:rPr>
        <w:t xml:space="preserve"> de trabajo de la visita de sitio</w:t>
      </w:r>
    </w:p>
    <w:p w:rsidR="003123FF" w:rsidRDefault="00221461" w:rsidP="00221461">
      <w:pPr>
        <w:widowControl w:val="0"/>
        <w:spacing w:after="200"/>
        <w:rPr>
          <w:rFonts w:ascii="Arial" w:hAnsi="Arial" w:cs="Arial"/>
          <w:bCs/>
        </w:rPr>
      </w:pPr>
      <w:r>
        <w:rPr>
          <w:rFonts w:ascii="Lucida Grande" w:hAnsi="Lucida Grande" w:cs="Lucida Grande"/>
          <w:color w:val="000000"/>
        </w:rPr>
        <w:t>F-</w:t>
      </w:r>
      <w:r w:rsidR="00C92C9F" w:rsidRPr="00C620AA">
        <w:rPr>
          <w:rFonts w:ascii="Arial" w:hAnsi="Arial" w:cs="Arial"/>
          <w:bCs/>
        </w:rPr>
        <w:t>QA-901-</w:t>
      </w:r>
      <w:r w:rsidR="003123FF">
        <w:rPr>
          <w:rFonts w:ascii="Arial" w:hAnsi="Arial" w:cs="Arial"/>
          <w:bCs/>
        </w:rPr>
        <w:t>A</w:t>
      </w:r>
      <w:r w:rsidR="00C92C9F">
        <w:rPr>
          <w:rFonts w:ascii="Arial" w:hAnsi="Arial" w:cs="Arial"/>
          <w:bCs/>
        </w:rPr>
        <w:t>: Encuesta Interna de control de calidad. Subdirección de Investigación. Programa HRPP</w:t>
      </w:r>
    </w:p>
    <w:p w:rsidR="00C92C9F" w:rsidRDefault="00221461" w:rsidP="00221461">
      <w:pPr>
        <w:widowControl w:val="0"/>
        <w:spacing w:after="200"/>
        <w:rPr>
          <w:rFonts w:ascii="Arial" w:hAnsi="Arial" w:cs="Arial"/>
          <w:bCs/>
        </w:rPr>
      </w:pPr>
      <w:r>
        <w:rPr>
          <w:rFonts w:ascii="Lucida Grande" w:hAnsi="Lucida Grande" w:cs="Lucida Grande"/>
          <w:color w:val="000000"/>
        </w:rPr>
        <w:t>F-</w:t>
      </w:r>
      <w:r w:rsidR="00C92C9F" w:rsidRPr="00C620AA">
        <w:rPr>
          <w:rFonts w:ascii="Arial" w:hAnsi="Arial" w:cs="Arial"/>
          <w:bCs/>
        </w:rPr>
        <w:t>QA-901-</w:t>
      </w:r>
      <w:r w:rsidR="003123FF">
        <w:rPr>
          <w:rFonts w:ascii="Arial" w:hAnsi="Arial" w:cs="Arial"/>
          <w:bCs/>
        </w:rPr>
        <w:t>B</w:t>
      </w:r>
      <w:proofErr w:type="gramStart"/>
      <w:r w:rsidR="00C92C9F">
        <w:rPr>
          <w:rFonts w:ascii="Arial" w:hAnsi="Arial" w:cs="Arial"/>
          <w:bCs/>
        </w:rPr>
        <w:t>:</w:t>
      </w:r>
      <w:r w:rsidR="00C92C9F" w:rsidRPr="00C620AA">
        <w:rPr>
          <w:rFonts w:ascii="Arial" w:hAnsi="Arial" w:cs="Arial"/>
          <w:bCs/>
        </w:rPr>
        <w:t>Encue</w:t>
      </w:r>
      <w:r w:rsidR="00C92C9F">
        <w:rPr>
          <w:rFonts w:ascii="Arial" w:hAnsi="Arial" w:cs="Arial"/>
          <w:bCs/>
        </w:rPr>
        <w:t>s</w:t>
      </w:r>
      <w:r w:rsidR="00C92C9F" w:rsidRPr="00C620AA">
        <w:rPr>
          <w:rFonts w:ascii="Arial" w:hAnsi="Arial" w:cs="Arial"/>
          <w:bCs/>
        </w:rPr>
        <w:t>ta</w:t>
      </w:r>
      <w:proofErr w:type="gramEnd"/>
      <w:r w:rsidR="00C92C9F" w:rsidRPr="00C620AA">
        <w:rPr>
          <w:rFonts w:ascii="Arial" w:hAnsi="Arial" w:cs="Arial"/>
          <w:bCs/>
        </w:rPr>
        <w:t xml:space="preserve"> de control de calidad para sujetos en investigación</w:t>
      </w:r>
    </w:p>
    <w:p w:rsidR="00221461" w:rsidRDefault="00221461" w:rsidP="00221461">
      <w:pPr>
        <w:widowControl w:val="0"/>
        <w:spacing w:after="200"/>
        <w:rPr>
          <w:rFonts w:ascii="Arial" w:hAnsi="Arial" w:cs="Arial"/>
          <w:bCs/>
        </w:rPr>
      </w:pPr>
      <w:r>
        <w:rPr>
          <w:rFonts w:ascii="Lucida Grande" w:hAnsi="Lucida Grande" w:cs="Lucida Grande"/>
          <w:color w:val="000000"/>
        </w:rPr>
        <w:t>F-</w:t>
      </w:r>
      <w:r w:rsidRPr="00C620AA">
        <w:rPr>
          <w:rFonts w:ascii="Arial" w:hAnsi="Arial" w:cs="Arial"/>
          <w:bCs/>
        </w:rPr>
        <w:t>QA-901-</w:t>
      </w:r>
      <w:r>
        <w:rPr>
          <w:rFonts w:ascii="Arial" w:hAnsi="Arial" w:cs="Arial"/>
          <w:bCs/>
        </w:rPr>
        <w:t>C</w:t>
      </w:r>
      <w:proofErr w:type="gramStart"/>
      <w:r>
        <w:rPr>
          <w:rFonts w:ascii="Arial" w:hAnsi="Arial" w:cs="Arial"/>
          <w:bCs/>
        </w:rPr>
        <w:t>:</w:t>
      </w:r>
      <w:r w:rsidRPr="00C620AA">
        <w:rPr>
          <w:rFonts w:ascii="Arial" w:hAnsi="Arial" w:cs="Arial"/>
          <w:bCs/>
        </w:rPr>
        <w:t>Encue</w:t>
      </w:r>
      <w:r>
        <w:rPr>
          <w:rFonts w:ascii="Arial" w:hAnsi="Arial" w:cs="Arial"/>
          <w:bCs/>
        </w:rPr>
        <w:t>s</w:t>
      </w:r>
      <w:r w:rsidRPr="00C620AA">
        <w:rPr>
          <w:rFonts w:ascii="Arial" w:hAnsi="Arial" w:cs="Arial"/>
          <w:bCs/>
        </w:rPr>
        <w:t>ta</w:t>
      </w:r>
      <w:proofErr w:type="gramEnd"/>
      <w:r w:rsidRPr="00C620AA">
        <w:rPr>
          <w:rFonts w:ascii="Arial" w:hAnsi="Arial" w:cs="Arial"/>
          <w:bCs/>
        </w:rPr>
        <w:t xml:space="preserve"> de control de calidad para </w:t>
      </w:r>
      <w:r>
        <w:rPr>
          <w:rFonts w:ascii="Arial" w:hAnsi="Arial" w:cs="Arial"/>
          <w:bCs/>
        </w:rPr>
        <w:t>investigadores</w:t>
      </w:r>
    </w:p>
    <w:p w:rsidR="00221461" w:rsidRDefault="00221461" w:rsidP="00221461">
      <w:pPr>
        <w:rPr>
          <w:rFonts w:ascii="Arial" w:hAnsi="Arial" w:cs="Arial"/>
          <w:color w:val="000000"/>
          <w:lang w:val="es-ES_tradnl"/>
        </w:rPr>
      </w:pPr>
      <w:r>
        <w:rPr>
          <w:rFonts w:ascii="Lucida Grande" w:hAnsi="Lucida Grande" w:cs="Lucida Grande"/>
          <w:color w:val="000000"/>
        </w:rPr>
        <w:t>F-</w:t>
      </w:r>
      <w:r>
        <w:rPr>
          <w:rFonts w:ascii="Arial" w:hAnsi="Arial" w:cs="Arial"/>
          <w:bCs/>
        </w:rPr>
        <w:t xml:space="preserve">QA-901-D: </w:t>
      </w:r>
      <w:r>
        <w:rPr>
          <w:rFonts w:ascii="Arial" w:hAnsi="Arial" w:cs="Arial"/>
          <w:color w:val="000000"/>
          <w:lang w:val="es-ES_tradnl"/>
        </w:rPr>
        <w:t>Bitácora de llamada telefó</w:t>
      </w:r>
      <w:r w:rsidRPr="00E6668D">
        <w:rPr>
          <w:rFonts w:ascii="Arial" w:hAnsi="Arial" w:cs="Arial"/>
          <w:color w:val="000000"/>
          <w:lang w:val="es-ES_tradnl"/>
        </w:rPr>
        <w:t xml:space="preserve">nica o de contacto para asuntos especiales. </w:t>
      </w:r>
      <w:proofErr w:type="gramStart"/>
      <w:r w:rsidRPr="00E6668D">
        <w:rPr>
          <w:rFonts w:ascii="Arial" w:hAnsi="Arial" w:cs="Arial"/>
          <w:color w:val="000000"/>
          <w:lang w:val="es-ES_tradnl"/>
        </w:rPr>
        <w:t>control</w:t>
      </w:r>
      <w:proofErr w:type="gramEnd"/>
      <w:r w:rsidRPr="00E6668D">
        <w:rPr>
          <w:rFonts w:ascii="Arial" w:hAnsi="Arial" w:cs="Arial"/>
          <w:color w:val="000000"/>
          <w:lang w:val="es-ES_tradnl"/>
        </w:rPr>
        <w:t xml:space="preserve"> de calidad interna</w:t>
      </w:r>
      <w:r>
        <w:rPr>
          <w:rFonts w:ascii="Arial" w:hAnsi="Arial" w:cs="Arial"/>
          <w:color w:val="000000"/>
          <w:lang w:val="es-ES_tradnl"/>
        </w:rPr>
        <w:t xml:space="preserve"> (c)</w:t>
      </w:r>
    </w:p>
    <w:p w:rsidR="00221461" w:rsidRPr="00E6668D" w:rsidRDefault="00221461" w:rsidP="00221461">
      <w:pPr>
        <w:rPr>
          <w:rFonts w:ascii="Arial" w:hAnsi="Arial" w:cs="Arial"/>
          <w:color w:val="000000"/>
          <w:lang w:val="es-ES_tradnl"/>
        </w:rPr>
      </w:pPr>
      <w:r>
        <w:rPr>
          <w:rFonts w:ascii="Arial" w:hAnsi="Arial" w:cs="Arial"/>
          <w:color w:val="000000"/>
          <w:lang w:val="es-ES_tradnl"/>
        </w:rPr>
        <w:t xml:space="preserve">F.QA.901-E: Bitácora de reunión de subdirección de investigación y sus coordinaciones </w:t>
      </w:r>
      <w:r w:rsidRPr="00E6668D">
        <w:rPr>
          <w:rFonts w:ascii="Arial" w:hAnsi="Arial" w:cs="Arial"/>
          <w:color w:val="000000"/>
          <w:lang w:val="es-ES_tradnl"/>
        </w:rPr>
        <w:t>control de calidad interna</w:t>
      </w:r>
      <w:r>
        <w:rPr>
          <w:rFonts w:ascii="Arial" w:hAnsi="Arial" w:cs="Arial"/>
          <w:color w:val="000000"/>
          <w:lang w:val="es-ES_tradnl"/>
        </w:rPr>
        <w:t xml:space="preserve"> (c)</w:t>
      </w:r>
    </w:p>
    <w:p w:rsidR="00221461" w:rsidRPr="00E6668D" w:rsidRDefault="00221461" w:rsidP="00221461">
      <w:pPr>
        <w:rPr>
          <w:rFonts w:ascii="Arial" w:hAnsi="Arial" w:cs="Arial"/>
          <w:color w:val="000000"/>
          <w:lang w:val="es-ES_tradnl"/>
        </w:rPr>
      </w:pPr>
    </w:p>
    <w:p w:rsidR="00221461" w:rsidRDefault="00221461" w:rsidP="00221461">
      <w:pPr>
        <w:widowControl w:val="0"/>
        <w:spacing w:after="200"/>
        <w:rPr>
          <w:rFonts w:ascii="Arial" w:hAnsi="Arial" w:cs="Arial"/>
          <w:bCs/>
        </w:rPr>
      </w:pPr>
    </w:p>
    <w:p w:rsidR="00221461" w:rsidRPr="00C620AA" w:rsidRDefault="00221461" w:rsidP="00C92C9F">
      <w:pPr>
        <w:spacing w:after="200" w:line="276" w:lineRule="auto"/>
        <w:rPr>
          <w:rFonts w:ascii="Arial" w:hAnsi="Arial" w:cs="Arial"/>
          <w:bCs/>
        </w:rPr>
      </w:pPr>
    </w:p>
    <w:p w:rsidR="001426F5" w:rsidRPr="00C620AA" w:rsidRDefault="001426F5" w:rsidP="001426F5">
      <w:pPr>
        <w:tabs>
          <w:tab w:val="left" w:pos="1638"/>
          <w:tab w:val="left" w:pos="1908"/>
          <w:tab w:val="left" w:pos="10278"/>
        </w:tabs>
        <w:ind w:left="1908" w:hanging="1530"/>
        <w:jc w:val="both"/>
        <w:rPr>
          <w:rFonts w:ascii="Arial" w:hAnsi="Arial" w:cs="Arial"/>
          <w:bCs/>
          <w:color w:val="000000"/>
        </w:rPr>
      </w:pP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r w:rsidRPr="00C620AA">
        <w:rPr>
          <w:rFonts w:ascii="Arial" w:hAnsi="Arial" w:cs="Arial"/>
          <w:b/>
        </w:rPr>
        <w:t>VII. LIGAS DE INTERES O DE DESCARGA</w:t>
      </w:r>
    </w:p>
    <w:p w:rsidR="001426F5" w:rsidRPr="00C620AA" w:rsidRDefault="001426F5" w:rsidP="001426F5">
      <w:pPr>
        <w:jc w:val="both"/>
        <w:rPr>
          <w:rFonts w:ascii="Arial" w:hAnsi="Arial" w:cs="Arial"/>
          <w:b/>
        </w:rPr>
      </w:pPr>
    </w:p>
    <w:p w:rsidR="001426F5" w:rsidRPr="00C620AA" w:rsidRDefault="001426F5" w:rsidP="001426F5">
      <w:pPr>
        <w:pStyle w:val="Default"/>
        <w:ind w:firstLine="708"/>
        <w:rPr>
          <w:rFonts w:ascii="Arial" w:hAnsi="Arial" w:cs="Arial"/>
          <w:color w:val="auto"/>
        </w:rPr>
      </w:pPr>
      <w:r w:rsidRPr="00C620AA">
        <w:rPr>
          <w:rFonts w:ascii="Arial" w:hAnsi="Arial" w:cs="Arial"/>
          <w:color w:val="auto"/>
        </w:rPr>
        <w:t>VII.1 Manual de control de calidad IRB 7348.809</w:t>
      </w:r>
    </w:p>
    <w:p w:rsidR="001426F5" w:rsidRPr="00C620AA" w:rsidRDefault="007B1E0A" w:rsidP="001426F5">
      <w:pPr>
        <w:pStyle w:val="Default"/>
        <w:ind w:firstLine="708"/>
        <w:rPr>
          <w:rFonts w:ascii="Arial" w:hAnsi="Arial" w:cs="Arial"/>
        </w:rPr>
      </w:pPr>
      <w:hyperlink r:id="rId15" w:history="1">
        <w:r w:rsidR="001426F5" w:rsidRPr="00C620AA">
          <w:rPr>
            <w:rStyle w:val="Hipervnculo"/>
            <w:rFonts w:ascii="Arial" w:hAnsi="Arial" w:cs="Arial"/>
          </w:rPr>
          <w:t>http://www.fda.gov/downloads/ICECI/EnforcementActions/BioresearchMonitoring/ucm133768.pdf</w:t>
        </w:r>
      </w:hyperlink>
    </w:p>
    <w:p w:rsidR="001426F5" w:rsidRPr="00C620AA" w:rsidRDefault="001426F5" w:rsidP="001426F5">
      <w:pPr>
        <w:jc w:val="both"/>
        <w:rPr>
          <w:rFonts w:ascii="Arial" w:hAnsi="Arial" w:cs="Arial"/>
          <w:b/>
        </w:rPr>
      </w:pPr>
    </w:p>
    <w:p w:rsidR="001426F5" w:rsidRPr="00C620AA" w:rsidRDefault="001426F5" w:rsidP="001426F5">
      <w:pPr>
        <w:jc w:val="both"/>
        <w:rPr>
          <w:rFonts w:ascii="Arial" w:hAnsi="Arial" w:cs="Arial"/>
          <w:b/>
        </w:rPr>
      </w:pPr>
      <w:r w:rsidRPr="00C620AA">
        <w:rPr>
          <w:rFonts w:ascii="Arial" w:hAnsi="Arial" w:cs="Arial"/>
          <w:b/>
        </w:rPr>
        <w:t>VIII. REFERENCIAS</w:t>
      </w:r>
    </w:p>
    <w:p w:rsidR="001426F5" w:rsidRPr="00C620AA" w:rsidRDefault="001426F5" w:rsidP="001426F5">
      <w:pPr>
        <w:pStyle w:val="level1bodystyle"/>
        <w:ind w:left="1080"/>
        <w:jc w:val="both"/>
        <w:rPr>
          <w:szCs w:val="24"/>
          <w:lang w:val="es-ES"/>
        </w:rPr>
      </w:pPr>
    </w:p>
    <w:p w:rsidR="001426F5" w:rsidRPr="00C620AA" w:rsidRDefault="001426F5" w:rsidP="001426F5">
      <w:pPr>
        <w:pStyle w:val="level1bodystyle"/>
        <w:numPr>
          <w:ilvl w:val="0"/>
          <w:numId w:val="1"/>
        </w:numPr>
        <w:jc w:val="both"/>
        <w:rPr>
          <w:b/>
          <w:szCs w:val="24"/>
          <w:lang w:val="es-ES"/>
        </w:rPr>
      </w:pPr>
      <w:r w:rsidRPr="00C620AA">
        <w:rPr>
          <w:szCs w:val="24"/>
          <w:lang w:val="es-ES"/>
        </w:rPr>
        <w:t>Guía para el cumplimiento de regulaciones de la FDA. Manual 7348.809</w:t>
      </w:r>
    </w:p>
    <w:p w:rsidR="001426F5" w:rsidRPr="00781EDF" w:rsidRDefault="001426F5" w:rsidP="00781EDF">
      <w:pPr>
        <w:pStyle w:val="level1bodystyle"/>
        <w:numPr>
          <w:ilvl w:val="0"/>
          <w:numId w:val="1"/>
        </w:numPr>
        <w:jc w:val="both"/>
        <w:rPr>
          <w:b/>
          <w:szCs w:val="24"/>
          <w:lang w:val="es-ES"/>
        </w:rPr>
      </w:pPr>
      <w:r w:rsidRPr="00C620AA">
        <w:rPr>
          <w:szCs w:val="24"/>
          <w:lang w:val="es-MX"/>
        </w:rPr>
        <w:t xml:space="preserve">Referencia de la AAHRPP. Elementos </w:t>
      </w:r>
      <w:r w:rsidR="00265B15">
        <w:rPr>
          <w:szCs w:val="24"/>
          <w:lang w:val="es-MX"/>
        </w:rPr>
        <w:t>I.5.A,I.5.B,I.5.C,I.5.D,I.5.E.</w:t>
      </w:r>
      <w:r w:rsidR="00781EDF">
        <w:rPr>
          <w:szCs w:val="24"/>
          <w:lang w:val="es-MX"/>
        </w:rPr>
        <w:t>I.2</w:t>
      </w:r>
    </w:p>
    <w:sectPr w:rsidR="001426F5" w:rsidRPr="00781EDF" w:rsidSect="00BE32F7">
      <w:headerReference w:type="default" r:id="rId16"/>
      <w:footerReference w:type="default" r:id="rId17"/>
      <w:pgSz w:w="12240" w:h="15840" w:code="119"/>
      <w:pgMar w:top="2651" w:right="758" w:bottom="720" w:left="720" w:header="141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0A" w:rsidRDefault="007B1E0A" w:rsidP="00CB37E8">
      <w:r>
        <w:separator/>
      </w:r>
    </w:p>
  </w:endnote>
  <w:endnote w:type="continuationSeparator" w:id="0">
    <w:p w:rsidR="007B1E0A" w:rsidRDefault="007B1E0A"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365" w:rsidRDefault="00D94365">
    <w:pPr>
      <w:pStyle w:val="Piedepgina"/>
      <w:jc w:val="right"/>
    </w:pPr>
    <w:r>
      <w:t xml:space="preserve">Página </w:t>
    </w:r>
    <w:r w:rsidR="00B329AE">
      <w:rPr>
        <w:b/>
      </w:rPr>
      <w:fldChar w:fldCharType="begin"/>
    </w:r>
    <w:r>
      <w:rPr>
        <w:b/>
      </w:rPr>
      <w:instrText>PAGE</w:instrText>
    </w:r>
    <w:r w:rsidR="00B329AE">
      <w:rPr>
        <w:b/>
      </w:rPr>
      <w:fldChar w:fldCharType="separate"/>
    </w:r>
    <w:r w:rsidR="003E3665">
      <w:rPr>
        <w:b/>
        <w:noProof/>
      </w:rPr>
      <w:t>1</w:t>
    </w:r>
    <w:r w:rsidR="00B329AE">
      <w:rPr>
        <w:b/>
      </w:rPr>
      <w:fldChar w:fldCharType="end"/>
    </w:r>
    <w:r>
      <w:t xml:space="preserve"> de </w:t>
    </w:r>
    <w:r w:rsidR="00B329AE">
      <w:rPr>
        <w:b/>
      </w:rPr>
      <w:fldChar w:fldCharType="begin"/>
    </w:r>
    <w:r>
      <w:rPr>
        <w:b/>
      </w:rPr>
      <w:instrText>NUMPAGES</w:instrText>
    </w:r>
    <w:r w:rsidR="00B329AE">
      <w:rPr>
        <w:b/>
      </w:rPr>
      <w:fldChar w:fldCharType="separate"/>
    </w:r>
    <w:r w:rsidR="003E3665">
      <w:rPr>
        <w:b/>
        <w:noProof/>
      </w:rPr>
      <w:t>18</w:t>
    </w:r>
    <w:r w:rsidR="00B329AE">
      <w:rPr>
        <w:b/>
      </w:rPr>
      <w:fldChar w:fldCharType="end"/>
    </w:r>
  </w:p>
  <w:p w:rsidR="00D94365" w:rsidRDefault="00D943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0A" w:rsidRDefault="007B1E0A" w:rsidP="00CB37E8">
      <w:r>
        <w:separator/>
      </w:r>
    </w:p>
  </w:footnote>
  <w:footnote w:type="continuationSeparator" w:id="0">
    <w:p w:rsidR="007B1E0A" w:rsidRDefault="007B1E0A"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365" w:rsidRDefault="00D94365">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626"/>
      <w:gridCol w:w="1594"/>
      <w:gridCol w:w="1541"/>
      <w:gridCol w:w="2444"/>
      <w:gridCol w:w="2773"/>
    </w:tblGrid>
    <w:tr w:rsidR="00D94365" w:rsidTr="007A5DCE">
      <w:trPr>
        <w:trHeight w:val="410"/>
      </w:trPr>
      <w:tc>
        <w:tcPr>
          <w:tcW w:w="1196" w:type="pct"/>
          <w:vMerge w:val="restart"/>
        </w:tcPr>
        <w:p w:rsidR="00D94365" w:rsidRDefault="00D94365" w:rsidP="007A5DCE">
          <w:pPr>
            <w:rPr>
              <w:sz w:val="10"/>
            </w:rPr>
          </w:pPr>
        </w:p>
        <w:p w:rsidR="00D94365" w:rsidRDefault="00D94365" w:rsidP="007A5DCE">
          <w:pPr>
            <w:rPr>
              <w:rFonts w:ascii="Arial" w:hAnsi="Arial" w:cs="Arial"/>
              <w:sz w:val="12"/>
            </w:rPr>
          </w:pPr>
        </w:p>
        <w:p w:rsidR="00D94365" w:rsidRDefault="00D94365" w:rsidP="007A5DCE">
          <w:pPr>
            <w:rPr>
              <w:rFonts w:ascii="Arial" w:hAnsi="Arial" w:cs="Arial"/>
              <w:sz w:val="12"/>
            </w:rPr>
          </w:pPr>
        </w:p>
        <w:p w:rsidR="00D94365" w:rsidRDefault="00D94365" w:rsidP="007A5DCE">
          <w:pPr>
            <w:rPr>
              <w:rFonts w:ascii="Arial" w:hAnsi="Arial" w:cs="Arial"/>
              <w:sz w:val="12"/>
            </w:rPr>
          </w:pPr>
        </w:p>
        <w:p w:rsidR="00D94365" w:rsidRDefault="00D94365" w:rsidP="007A5DCE">
          <w:pPr>
            <w:rPr>
              <w:rFonts w:ascii="Arial" w:hAnsi="Arial" w:cs="Arial"/>
              <w:sz w:val="12"/>
            </w:rPr>
          </w:pPr>
        </w:p>
        <w:p w:rsidR="00D94365" w:rsidRDefault="00D94365" w:rsidP="007A5DCE">
          <w:pPr>
            <w:rPr>
              <w:rFonts w:ascii="Arial" w:hAnsi="Arial" w:cs="Arial"/>
              <w:sz w:val="12"/>
            </w:rPr>
          </w:pPr>
        </w:p>
        <w:p w:rsidR="00D94365" w:rsidRDefault="00D94365" w:rsidP="007A5DCE">
          <w:pPr>
            <w:rPr>
              <w:rFonts w:ascii="Arial" w:hAnsi="Arial" w:cs="Arial"/>
              <w:sz w:val="12"/>
            </w:rPr>
          </w:pPr>
        </w:p>
        <w:p w:rsidR="00755C81" w:rsidRDefault="00755C81" w:rsidP="00755C81">
          <w:pPr>
            <w:jc w:val="center"/>
            <w:rPr>
              <w:rFonts w:ascii="Arial" w:hAnsi="Arial" w:cs="Arial"/>
              <w:sz w:val="12"/>
            </w:rPr>
          </w:pPr>
          <w:r>
            <w:rPr>
              <w:rFonts w:ascii="Arial" w:hAnsi="Arial" w:cs="Arial"/>
              <w:noProof/>
              <w:sz w:val="12"/>
              <w:lang w:val="es-MX" w:eastAsia="ja-JP"/>
            </w:rPr>
            <w:drawing>
              <wp:anchor distT="0" distB="0" distL="114300" distR="114300" simplePos="0" relativeHeight="251661312" behindDoc="0" locked="0" layoutInCell="1" allowOverlap="1" wp14:anchorId="50F882FF" wp14:editId="68C6617A">
                <wp:simplePos x="0" y="0"/>
                <wp:positionH relativeFrom="column">
                  <wp:posOffset>426085</wp:posOffset>
                </wp:positionH>
                <wp:positionV relativeFrom="paragraph">
                  <wp:posOffset>-524510</wp:posOffset>
                </wp:positionV>
                <wp:extent cx="464820" cy="463550"/>
                <wp:effectExtent l="19050" t="0" r="0" b="0"/>
                <wp:wrapSquare wrapText="bothSides"/>
                <wp:docPr id="4"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755C81" w:rsidRDefault="00755C81" w:rsidP="00755C81">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D94365" w:rsidRPr="00DB53D2" w:rsidRDefault="00755C81" w:rsidP="00755C81">
          <w:pPr>
            <w:jc w:val="center"/>
            <w:rPr>
              <w:sz w:val="10"/>
            </w:rPr>
          </w:pPr>
          <w:r w:rsidRPr="00803517">
            <w:rPr>
              <w:rFonts w:ascii="Arial" w:hAnsi="Arial" w:cs="Arial"/>
              <w:sz w:val="12"/>
            </w:rPr>
            <w:t>UANL</w:t>
          </w:r>
        </w:p>
      </w:tc>
      <w:tc>
        <w:tcPr>
          <w:tcW w:w="3804" w:type="pct"/>
          <w:gridSpan w:val="4"/>
        </w:tcPr>
        <w:p w:rsidR="00D94365" w:rsidRDefault="00D94365" w:rsidP="005224BA">
          <w:pPr>
            <w:textAlignment w:val="top"/>
            <w:rPr>
              <w:rFonts w:ascii="Arial" w:hAnsi="Arial" w:cs="Arial"/>
              <w:color w:val="888888"/>
              <w:sz w:val="20"/>
              <w:szCs w:val="20"/>
            </w:rPr>
          </w:pPr>
          <w:r>
            <w:rPr>
              <w:rFonts w:ascii="Arial" w:hAnsi="Arial" w:cs="Arial"/>
              <w:b/>
              <w:caps/>
              <w:lang w:val="es-MX"/>
            </w:rPr>
            <w:t xml:space="preserve">SOP:         </w:t>
          </w:r>
          <w:r w:rsidRPr="009B735A">
            <w:rPr>
              <w:rStyle w:val="longtext"/>
              <w:rFonts w:ascii="Arial" w:hAnsi="Arial" w:cs="Arial"/>
              <w:color w:val="000000"/>
              <w:shd w:val="clear" w:color="auto" w:fill="FFFFFF" w:themeFill="background1"/>
            </w:rPr>
            <w:t>ASEGURAMIENTO DE LA CALIDAD Y CUMPLIMIENTO DE INVESTIGACIÓN</w:t>
          </w:r>
        </w:p>
        <w:p w:rsidR="00D94365" w:rsidRDefault="00D94365" w:rsidP="0078348C"/>
      </w:tc>
    </w:tr>
    <w:tr w:rsidR="00D94365" w:rsidTr="000012E2">
      <w:trPr>
        <w:trHeight w:val="343"/>
      </w:trPr>
      <w:tc>
        <w:tcPr>
          <w:tcW w:w="1196" w:type="pct"/>
          <w:vMerge/>
        </w:tcPr>
        <w:p w:rsidR="00D94365" w:rsidRDefault="00D94365" w:rsidP="007A5DCE"/>
      </w:tc>
      <w:tc>
        <w:tcPr>
          <w:tcW w:w="726" w:type="pct"/>
        </w:tcPr>
        <w:p w:rsidR="00D94365" w:rsidRPr="00803517" w:rsidRDefault="00D94365" w:rsidP="007A5DCE">
          <w:pPr>
            <w:jc w:val="center"/>
            <w:rPr>
              <w:rFonts w:ascii="Arial" w:hAnsi="Arial" w:cs="Arial"/>
              <w:sz w:val="16"/>
            </w:rPr>
          </w:pPr>
          <w:r w:rsidRPr="00803517">
            <w:rPr>
              <w:rFonts w:ascii="Arial" w:hAnsi="Arial" w:cs="Arial"/>
              <w:sz w:val="16"/>
            </w:rPr>
            <w:t>Numero</w:t>
          </w:r>
        </w:p>
      </w:tc>
      <w:tc>
        <w:tcPr>
          <w:tcW w:w="702" w:type="pct"/>
        </w:tcPr>
        <w:p w:rsidR="00D94365" w:rsidRPr="00803517" w:rsidRDefault="00D94365" w:rsidP="007A5DCE">
          <w:pPr>
            <w:jc w:val="center"/>
            <w:rPr>
              <w:rFonts w:ascii="Arial" w:hAnsi="Arial" w:cs="Arial"/>
              <w:sz w:val="16"/>
            </w:rPr>
          </w:pPr>
          <w:r w:rsidRPr="00803517">
            <w:rPr>
              <w:rFonts w:ascii="Arial" w:hAnsi="Arial" w:cs="Arial"/>
              <w:sz w:val="16"/>
            </w:rPr>
            <w:t>Fecha</w:t>
          </w:r>
        </w:p>
      </w:tc>
      <w:tc>
        <w:tcPr>
          <w:tcW w:w="1113" w:type="pct"/>
        </w:tcPr>
        <w:p w:rsidR="00D94365" w:rsidRPr="00803517" w:rsidRDefault="00D94365" w:rsidP="007A5DCE">
          <w:pPr>
            <w:jc w:val="center"/>
            <w:rPr>
              <w:rFonts w:ascii="Arial" w:hAnsi="Arial" w:cs="Arial"/>
              <w:sz w:val="16"/>
            </w:rPr>
          </w:pPr>
          <w:r w:rsidRPr="00803517">
            <w:rPr>
              <w:rFonts w:ascii="Arial" w:hAnsi="Arial" w:cs="Arial"/>
              <w:sz w:val="16"/>
            </w:rPr>
            <w:t>Autor</w:t>
          </w:r>
        </w:p>
      </w:tc>
      <w:tc>
        <w:tcPr>
          <w:tcW w:w="1263" w:type="pct"/>
        </w:tcPr>
        <w:p w:rsidR="00D94365" w:rsidRPr="00803517" w:rsidRDefault="00D94365" w:rsidP="007A5DCE">
          <w:pPr>
            <w:jc w:val="center"/>
            <w:rPr>
              <w:rFonts w:ascii="Arial" w:hAnsi="Arial" w:cs="Arial"/>
              <w:sz w:val="16"/>
            </w:rPr>
          </w:pPr>
          <w:r w:rsidRPr="00803517">
            <w:rPr>
              <w:rFonts w:ascii="Arial" w:hAnsi="Arial" w:cs="Arial"/>
              <w:sz w:val="16"/>
            </w:rPr>
            <w:t>Aprobado por</w:t>
          </w:r>
        </w:p>
      </w:tc>
    </w:tr>
    <w:tr w:rsidR="00D94365" w:rsidTr="000012E2">
      <w:trPr>
        <w:trHeight w:val="544"/>
      </w:trPr>
      <w:tc>
        <w:tcPr>
          <w:tcW w:w="1196" w:type="pct"/>
          <w:vMerge/>
        </w:tcPr>
        <w:p w:rsidR="00D94365" w:rsidRDefault="00D94365" w:rsidP="007A5DCE"/>
      </w:tc>
      <w:tc>
        <w:tcPr>
          <w:tcW w:w="726" w:type="pct"/>
        </w:tcPr>
        <w:p w:rsidR="00D94365" w:rsidRDefault="00D94365" w:rsidP="007A5DCE">
          <w:pPr>
            <w:jc w:val="center"/>
            <w:rPr>
              <w:rStyle w:val="SOPheading"/>
              <w:b w:val="0"/>
              <w:bCs/>
              <w:sz w:val="24"/>
              <w:lang w:val="es-MX"/>
            </w:rPr>
          </w:pPr>
          <w:r w:rsidRPr="009003F7">
            <w:rPr>
              <w:rStyle w:val="SOPheading"/>
              <w:b w:val="0"/>
              <w:bCs/>
              <w:sz w:val="24"/>
              <w:lang w:val="es-MX"/>
            </w:rPr>
            <w:t>QA 901</w:t>
          </w:r>
        </w:p>
        <w:p w:rsidR="00D94365" w:rsidRPr="00803517" w:rsidRDefault="003E3665" w:rsidP="007A5DCE">
          <w:pPr>
            <w:jc w:val="center"/>
            <w:rPr>
              <w:rFonts w:ascii="Arial" w:hAnsi="Arial" w:cs="Arial"/>
              <w:sz w:val="20"/>
              <w:szCs w:val="20"/>
            </w:rPr>
          </w:pPr>
          <w:r>
            <w:rPr>
              <w:rStyle w:val="SOPheading"/>
              <w:b w:val="0"/>
              <w:bCs/>
              <w:sz w:val="24"/>
              <w:lang w:val="es-MX"/>
            </w:rPr>
            <w:t>Ver 05</w:t>
          </w:r>
        </w:p>
      </w:tc>
      <w:tc>
        <w:tcPr>
          <w:tcW w:w="702" w:type="pct"/>
        </w:tcPr>
        <w:p w:rsidR="00D94365" w:rsidRPr="00803517" w:rsidRDefault="003E3665" w:rsidP="007A5DCE">
          <w:pPr>
            <w:jc w:val="center"/>
            <w:rPr>
              <w:rFonts w:ascii="Arial" w:hAnsi="Arial" w:cs="Arial"/>
              <w:sz w:val="20"/>
              <w:szCs w:val="20"/>
            </w:rPr>
          </w:pPr>
          <w:r>
            <w:rPr>
              <w:rFonts w:ascii="Arial" w:hAnsi="Arial" w:cs="Arial"/>
              <w:sz w:val="20"/>
              <w:szCs w:val="20"/>
            </w:rPr>
            <w:t>Agosto, 2022</w:t>
          </w:r>
        </w:p>
      </w:tc>
      <w:tc>
        <w:tcPr>
          <w:tcW w:w="1113" w:type="pct"/>
        </w:tcPr>
        <w:p w:rsidR="00D94365" w:rsidRPr="00803517" w:rsidRDefault="00D94365" w:rsidP="007A5DCE">
          <w:pPr>
            <w:rPr>
              <w:rFonts w:ascii="Arial" w:hAnsi="Arial" w:cs="Arial"/>
              <w:sz w:val="20"/>
              <w:szCs w:val="20"/>
            </w:rPr>
          </w:pPr>
          <w:r>
            <w:rPr>
              <w:rFonts w:ascii="Arial" w:hAnsi="Arial" w:cs="Arial"/>
              <w:sz w:val="20"/>
              <w:szCs w:val="20"/>
            </w:rPr>
            <w:t>I.</w:t>
          </w:r>
          <w:r w:rsidR="000012E2">
            <w:rPr>
              <w:rFonts w:ascii="Arial" w:hAnsi="Arial" w:cs="Arial"/>
              <w:sz w:val="20"/>
              <w:szCs w:val="20"/>
            </w:rPr>
            <w:t xml:space="preserve"> Hernández</w:t>
          </w:r>
          <w:r>
            <w:rPr>
              <w:rFonts w:ascii="Arial" w:hAnsi="Arial" w:cs="Arial"/>
              <w:sz w:val="20"/>
              <w:szCs w:val="20"/>
            </w:rPr>
            <w:t>, V.</w:t>
          </w:r>
          <w:r w:rsidR="000012E2">
            <w:rPr>
              <w:rFonts w:ascii="Arial" w:hAnsi="Arial" w:cs="Arial"/>
              <w:sz w:val="20"/>
              <w:szCs w:val="20"/>
            </w:rPr>
            <w:t xml:space="preserve"> </w:t>
          </w:r>
          <w:r>
            <w:rPr>
              <w:rFonts w:ascii="Arial" w:hAnsi="Arial" w:cs="Arial"/>
              <w:sz w:val="20"/>
              <w:szCs w:val="20"/>
            </w:rPr>
            <w:t>Gómez, J. Garza</w:t>
          </w:r>
          <w:r w:rsidR="000012E2">
            <w:rPr>
              <w:rFonts w:ascii="Arial" w:hAnsi="Arial" w:cs="Arial"/>
              <w:sz w:val="20"/>
              <w:szCs w:val="20"/>
            </w:rPr>
            <w:t>, A. Carlos</w:t>
          </w:r>
          <w:r w:rsidR="003E3665">
            <w:rPr>
              <w:rFonts w:ascii="Arial" w:hAnsi="Arial" w:cs="Arial"/>
              <w:sz w:val="20"/>
              <w:szCs w:val="20"/>
            </w:rPr>
            <w:t xml:space="preserve">, E. </w:t>
          </w:r>
          <w:proofErr w:type="spellStart"/>
          <w:r w:rsidR="003E3665">
            <w:rPr>
              <w:rFonts w:ascii="Arial" w:hAnsi="Arial" w:cs="Arial"/>
              <w:sz w:val="20"/>
              <w:szCs w:val="20"/>
            </w:rPr>
            <w:t>Cantu</w:t>
          </w:r>
          <w:proofErr w:type="spellEnd"/>
        </w:p>
      </w:tc>
      <w:tc>
        <w:tcPr>
          <w:tcW w:w="1263" w:type="pct"/>
        </w:tcPr>
        <w:p w:rsidR="00D94365" w:rsidRPr="00803517" w:rsidRDefault="003E3665" w:rsidP="007A5DCE">
          <w:pPr>
            <w:jc w:val="center"/>
            <w:rPr>
              <w:rFonts w:ascii="Arial" w:hAnsi="Arial" w:cs="Arial"/>
              <w:sz w:val="20"/>
              <w:szCs w:val="20"/>
            </w:rPr>
          </w:pPr>
          <w:r>
            <w:rPr>
              <w:rFonts w:ascii="Arial" w:hAnsi="Arial" w:cs="Arial"/>
              <w:sz w:val="20"/>
              <w:szCs w:val="20"/>
            </w:rPr>
            <w:t>A. Camacho</w:t>
          </w:r>
        </w:p>
      </w:tc>
    </w:tr>
  </w:tbl>
  <w:p w:rsidR="00D94365" w:rsidRDefault="00D94365">
    <w:pPr>
      <w:pStyle w:val="Encabezado"/>
    </w:pPr>
  </w:p>
  <w:p w:rsidR="00D94365" w:rsidRDefault="00D943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1C"/>
    <w:multiLevelType w:val="hybridMultilevel"/>
    <w:tmpl w:val="A6A44FBE"/>
    <w:lvl w:ilvl="0" w:tplc="9FFABAB8">
      <w:start w:val="30"/>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A02083"/>
    <w:multiLevelType w:val="hybridMultilevel"/>
    <w:tmpl w:val="0E6C9E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533A4D"/>
    <w:multiLevelType w:val="hybridMultilevel"/>
    <w:tmpl w:val="34806AEA"/>
    <w:lvl w:ilvl="0" w:tplc="9E20B2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E18527A"/>
    <w:multiLevelType w:val="multilevel"/>
    <w:tmpl w:val="BD5ABDAE"/>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11AE0050"/>
    <w:multiLevelType w:val="hybridMultilevel"/>
    <w:tmpl w:val="93B02C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60322A"/>
    <w:multiLevelType w:val="hybridMultilevel"/>
    <w:tmpl w:val="701C42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6834361"/>
    <w:multiLevelType w:val="hybridMultilevel"/>
    <w:tmpl w:val="20FCE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18107F"/>
    <w:multiLevelType w:val="hybridMultilevel"/>
    <w:tmpl w:val="833E7FA2"/>
    <w:lvl w:ilvl="0" w:tplc="243EC288">
      <w:start w:val="7"/>
      <w:numFmt w:val="bullet"/>
      <w:lvlText w:val=""/>
      <w:lvlJc w:val="left"/>
      <w:pPr>
        <w:ind w:left="1068" w:hanging="360"/>
      </w:pPr>
      <w:rPr>
        <w:rFonts w:ascii="Symbol" w:eastAsia="Calibri" w:hAnsi="Symbol"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1850589F"/>
    <w:multiLevelType w:val="hybridMultilevel"/>
    <w:tmpl w:val="1DD852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63110D"/>
    <w:multiLevelType w:val="hybridMultilevel"/>
    <w:tmpl w:val="AA9009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802E63"/>
    <w:multiLevelType w:val="hybridMultilevel"/>
    <w:tmpl w:val="B0DA10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02243A"/>
    <w:multiLevelType w:val="hybridMultilevel"/>
    <w:tmpl w:val="038E9E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DB7768"/>
    <w:multiLevelType w:val="hybridMultilevel"/>
    <w:tmpl w:val="93FCB00A"/>
    <w:lvl w:ilvl="0" w:tplc="7F9CFD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37203A2"/>
    <w:multiLevelType w:val="hybridMultilevel"/>
    <w:tmpl w:val="F2DA391A"/>
    <w:lvl w:ilvl="0" w:tplc="BAF27450">
      <w:start w:val="1"/>
      <w:numFmt w:val="upperLetter"/>
      <w:lvlText w:val="%1."/>
      <w:lvlJc w:val="left"/>
      <w:pPr>
        <w:ind w:left="36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5">
    <w:nsid w:val="2D6E04B3"/>
    <w:multiLevelType w:val="hybridMultilevel"/>
    <w:tmpl w:val="CF069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8E509D"/>
    <w:multiLevelType w:val="singleLevel"/>
    <w:tmpl w:val="2F8C6B00"/>
    <w:lvl w:ilvl="0">
      <w:start w:val="1"/>
      <w:numFmt w:val="bullet"/>
      <w:lvlText w:val=""/>
      <w:lvlJc w:val="left"/>
      <w:pPr>
        <w:tabs>
          <w:tab w:val="num" w:pos="720"/>
        </w:tabs>
        <w:ind w:left="648" w:hanging="288"/>
      </w:pPr>
      <w:rPr>
        <w:rFonts w:ascii="Symbol" w:hAnsi="Symbol" w:hint="default"/>
        <w:color w:val="auto"/>
        <w:sz w:val="16"/>
      </w:rPr>
    </w:lvl>
  </w:abstractNum>
  <w:abstractNum w:abstractNumId="17">
    <w:nsid w:val="385D0AFD"/>
    <w:multiLevelType w:val="hybridMultilevel"/>
    <w:tmpl w:val="D3587B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353EA7"/>
    <w:multiLevelType w:val="hybridMultilevel"/>
    <w:tmpl w:val="E940E646"/>
    <w:lvl w:ilvl="0" w:tplc="E7D69E56">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46C4061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FF7E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CC31409"/>
    <w:multiLevelType w:val="hybridMultilevel"/>
    <w:tmpl w:val="89B0A1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4625E9"/>
    <w:multiLevelType w:val="hybridMultilevel"/>
    <w:tmpl w:val="155EF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0DF4CAA"/>
    <w:multiLevelType w:val="hybridMultilevel"/>
    <w:tmpl w:val="8CA875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C03266"/>
    <w:multiLevelType w:val="hybridMultilevel"/>
    <w:tmpl w:val="66DEEEBC"/>
    <w:lvl w:ilvl="0" w:tplc="7F9CFD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12041A"/>
    <w:multiLevelType w:val="hybridMultilevel"/>
    <w:tmpl w:val="00D8BA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80E5C36"/>
    <w:multiLevelType w:val="hybridMultilevel"/>
    <w:tmpl w:val="6DCCBA3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AE3E68"/>
    <w:multiLevelType w:val="hybridMultilevel"/>
    <w:tmpl w:val="A8E4D1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3318F9"/>
    <w:multiLevelType w:val="hybridMultilevel"/>
    <w:tmpl w:val="93686050"/>
    <w:lvl w:ilvl="0" w:tplc="ADC84212">
      <w:start w:val="3"/>
      <w:numFmt w:val="bullet"/>
      <w:lvlText w:val="-"/>
      <w:lvlJc w:val="left"/>
      <w:pPr>
        <w:ind w:left="1068" w:hanging="360"/>
      </w:pPr>
      <w:rPr>
        <w:rFonts w:ascii="Calibri" w:eastAsia="Calibri" w:hAnsi="Calibri" w:cs="Times New Roman" w:hint="default"/>
      </w:rPr>
    </w:lvl>
    <w:lvl w:ilvl="1" w:tplc="ADC84212">
      <w:start w:val="3"/>
      <w:numFmt w:val="bullet"/>
      <w:lvlText w:val="-"/>
      <w:lvlJc w:val="left"/>
      <w:pPr>
        <w:ind w:left="1788" w:hanging="360"/>
      </w:pPr>
      <w:rPr>
        <w:rFonts w:ascii="Calibri" w:eastAsia="Calibri" w:hAnsi="Calibri" w:cs="Times New Roman"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9122E36"/>
    <w:multiLevelType w:val="hybridMultilevel"/>
    <w:tmpl w:val="34121B5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B81409"/>
    <w:multiLevelType w:val="hybridMultilevel"/>
    <w:tmpl w:val="B57848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547028"/>
    <w:multiLevelType w:val="hybridMultilevel"/>
    <w:tmpl w:val="0A5024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8484226"/>
    <w:multiLevelType w:val="hybridMultilevel"/>
    <w:tmpl w:val="FA1A6706"/>
    <w:lvl w:ilvl="0" w:tplc="70A875AE">
      <w:start w:val="4"/>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882B8F"/>
    <w:multiLevelType w:val="hybridMultilevel"/>
    <w:tmpl w:val="86AE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EA436BA"/>
    <w:multiLevelType w:val="hybridMultilevel"/>
    <w:tmpl w:val="63623F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F2B6960"/>
    <w:multiLevelType w:val="hybridMultilevel"/>
    <w:tmpl w:val="534E5E9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9"/>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9"/>
  </w:num>
  <w:num w:numId="7">
    <w:abstractNumId w:val="25"/>
  </w:num>
  <w:num w:numId="8">
    <w:abstractNumId w:val="28"/>
  </w:num>
  <w:num w:numId="9">
    <w:abstractNumId w:val="11"/>
  </w:num>
  <w:num w:numId="10">
    <w:abstractNumId w:val="30"/>
  </w:num>
  <w:num w:numId="11">
    <w:abstractNumId w:val="7"/>
  </w:num>
  <w:num w:numId="12">
    <w:abstractNumId w:val="36"/>
  </w:num>
  <w:num w:numId="13">
    <w:abstractNumId w:val="18"/>
  </w:num>
  <w:num w:numId="14">
    <w:abstractNumId w:val="4"/>
  </w:num>
  <w:num w:numId="15">
    <w:abstractNumId w:val="1"/>
  </w:num>
  <w:num w:numId="16">
    <w:abstractNumId w:val="23"/>
  </w:num>
  <w:num w:numId="17">
    <w:abstractNumId w:val="8"/>
  </w:num>
  <w:num w:numId="18">
    <w:abstractNumId w:val="2"/>
  </w:num>
  <w:num w:numId="19">
    <w:abstractNumId w:val="22"/>
  </w:num>
  <w:num w:numId="20">
    <w:abstractNumId w:val="31"/>
  </w:num>
  <w:num w:numId="21">
    <w:abstractNumId w:val="5"/>
  </w:num>
  <w:num w:numId="22">
    <w:abstractNumId w:val="21"/>
  </w:num>
  <w:num w:numId="23">
    <w:abstractNumId w:val="10"/>
  </w:num>
  <w:num w:numId="24">
    <w:abstractNumId w:val="35"/>
  </w:num>
  <w:num w:numId="25">
    <w:abstractNumId w:val="27"/>
  </w:num>
  <w:num w:numId="26">
    <w:abstractNumId w:val="12"/>
  </w:num>
  <w:num w:numId="27">
    <w:abstractNumId w:val="24"/>
  </w:num>
  <w:num w:numId="28">
    <w:abstractNumId w:val="20"/>
  </w:num>
  <w:num w:numId="29">
    <w:abstractNumId w:val="19"/>
  </w:num>
  <w:num w:numId="30">
    <w:abstractNumId w:val="14"/>
  </w:num>
  <w:num w:numId="31">
    <w:abstractNumId w:val="33"/>
  </w:num>
  <w:num w:numId="32">
    <w:abstractNumId w:val="0"/>
  </w:num>
  <w:num w:numId="33">
    <w:abstractNumId w:val="6"/>
  </w:num>
  <w:num w:numId="34">
    <w:abstractNumId w:val="17"/>
  </w:num>
  <w:num w:numId="35">
    <w:abstractNumId w:val="32"/>
  </w:num>
  <w:num w:numId="36">
    <w:abstractNumId w:val="34"/>
  </w:num>
  <w:num w:numId="3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012E2"/>
    <w:rsid w:val="00016FC1"/>
    <w:rsid w:val="00023E64"/>
    <w:rsid w:val="00030A6B"/>
    <w:rsid w:val="00031B43"/>
    <w:rsid w:val="000376E4"/>
    <w:rsid w:val="00067D6A"/>
    <w:rsid w:val="0007370C"/>
    <w:rsid w:val="00090C14"/>
    <w:rsid w:val="000A17AD"/>
    <w:rsid w:val="000B640E"/>
    <w:rsid w:val="000C17A5"/>
    <w:rsid w:val="000C22EF"/>
    <w:rsid w:val="000C7FB9"/>
    <w:rsid w:val="000D1000"/>
    <w:rsid w:val="000D6C2D"/>
    <w:rsid w:val="000E2452"/>
    <w:rsid w:val="0011116D"/>
    <w:rsid w:val="001339C5"/>
    <w:rsid w:val="001426F5"/>
    <w:rsid w:val="001562BC"/>
    <w:rsid w:val="00160AFA"/>
    <w:rsid w:val="001753A9"/>
    <w:rsid w:val="00176269"/>
    <w:rsid w:val="0018311D"/>
    <w:rsid w:val="001A5EE3"/>
    <w:rsid w:val="001B213D"/>
    <w:rsid w:val="001C0FC1"/>
    <w:rsid w:val="001C723D"/>
    <w:rsid w:val="001C7CF9"/>
    <w:rsid w:val="001F2620"/>
    <w:rsid w:val="00203C43"/>
    <w:rsid w:val="0020729E"/>
    <w:rsid w:val="00221461"/>
    <w:rsid w:val="002472B1"/>
    <w:rsid w:val="00256156"/>
    <w:rsid w:val="00260BE7"/>
    <w:rsid w:val="00263C59"/>
    <w:rsid w:val="00265B15"/>
    <w:rsid w:val="00277294"/>
    <w:rsid w:val="002A7A15"/>
    <w:rsid w:val="002C50B9"/>
    <w:rsid w:val="002C7153"/>
    <w:rsid w:val="002D6459"/>
    <w:rsid w:val="002E2FEC"/>
    <w:rsid w:val="002F7C55"/>
    <w:rsid w:val="00304AED"/>
    <w:rsid w:val="003123FF"/>
    <w:rsid w:val="003311D2"/>
    <w:rsid w:val="0033520E"/>
    <w:rsid w:val="00335ADD"/>
    <w:rsid w:val="0034216B"/>
    <w:rsid w:val="00351E7B"/>
    <w:rsid w:val="003711D6"/>
    <w:rsid w:val="00391D69"/>
    <w:rsid w:val="00393F4A"/>
    <w:rsid w:val="003B761F"/>
    <w:rsid w:val="003D3DE3"/>
    <w:rsid w:val="003D4494"/>
    <w:rsid w:val="003E3665"/>
    <w:rsid w:val="003E60DD"/>
    <w:rsid w:val="003F630C"/>
    <w:rsid w:val="00422E36"/>
    <w:rsid w:val="00435DE2"/>
    <w:rsid w:val="004461FD"/>
    <w:rsid w:val="00446CBC"/>
    <w:rsid w:val="004705C0"/>
    <w:rsid w:val="00480DB8"/>
    <w:rsid w:val="004B18FB"/>
    <w:rsid w:val="004B5D71"/>
    <w:rsid w:val="004B68AD"/>
    <w:rsid w:val="004C421F"/>
    <w:rsid w:val="004C4C5E"/>
    <w:rsid w:val="004D0E0B"/>
    <w:rsid w:val="004D1894"/>
    <w:rsid w:val="004D658C"/>
    <w:rsid w:val="004E2E38"/>
    <w:rsid w:val="004E7989"/>
    <w:rsid w:val="004F7D7A"/>
    <w:rsid w:val="00507BA0"/>
    <w:rsid w:val="005224BA"/>
    <w:rsid w:val="00524713"/>
    <w:rsid w:val="005247C2"/>
    <w:rsid w:val="00547B6D"/>
    <w:rsid w:val="0056092D"/>
    <w:rsid w:val="00566643"/>
    <w:rsid w:val="005A0CB4"/>
    <w:rsid w:val="005B0361"/>
    <w:rsid w:val="005B2800"/>
    <w:rsid w:val="005C5A9D"/>
    <w:rsid w:val="005C7308"/>
    <w:rsid w:val="005D0FC1"/>
    <w:rsid w:val="005D6067"/>
    <w:rsid w:val="005E10C3"/>
    <w:rsid w:val="005F6E91"/>
    <w:rsid w:val="00603D71"/>
    <w:rsid w:val="006116B5"/>
    <w:rsid w:val="00611DB0"/>
    <w:rsid w:val="00621DE6"/>
    <w:rsid w:val="00637B09"/>
    <w:rsid w:val="006401B4"/>
    <w:rsid w:val="00640D3F"/>
    <w:rsid w:val="0065029A"/>
    <w:rsid w:val="0066775B"/>
    <w:rsid w:val="00693B68"/>
    <w:rsid w:val="00694F2D"/>
    <w:rsid w:val="00696DEA"/>
    <w:rsid w:val="006B4560"/>
    <w:rsid w:val="006D2487"/>
    <w:rsid w:val="006E0180"/>
    <w:rsid w:val="006E6C5B"/>
    <w:rsid w:val="006F054A"/>
    <w:rsid w:val="006F1057"/>
    <w:rsid w:val="00704D08"/>
    <w:rsid w:val="007338DF"/>
    <w:rsid w:val="007502F3"/>
    <w:rsid w:val="007557DC"/>
    <w:rsid w:val="00755C81"/>
    <w:rsid w:val="0076779E"/>
    <w:rsid w:val="00772EED"/>
    <w:rsid w:val="00773283"/>
    <w:rsid w:val="00777EFC"/>
    <w:rsid w:val="00781EDF"/>
    <w:rsid w:val="0078348C"/>
    <w:rsid w:val="00786F0C"/>
    <w:rsid w:val="00787599"/>
    <w:rsid w:val="007A41ED"/>
    <w:rsid w:val="007A5DCE"/>
    <w:rsid w:val="007B1E0A"/>
    <w:rsid w:val="007C3E91"/>
    <w:rsid w:val="007C5273"/>
    <w:rsid w:val="007E55C7"/>
    <w:rsid w:val="00803517"/>
    <w:rsid w:val="00821D2D"/>
    <w:rsid w:val="00830631"/>
    <w:rsid w:val="0084154F"/>
    <w:rsid w:val="0084390C"/>
    <w:rsid w:val="00845A36"/>
    <w:rsid w:val="0084626A"/>
    <w:rsid w:val="008462C9"/>
    <w:rsid w:val="00852A62"/>
    <w:rsid w:val="00852ECE"/>
    <w:rsid w:val="00897E2A"/>
    <w:rsid w:val="008A07E7"/>
    <w:rsid w:val="008A1BE2"/>
    <w:rsid w:val="008A5A89"/>
    <w:rsid w:val="008D4414"/>
    <w:rsid w:val="008D72DC"/>
    <w:rsid w:val="008E2BE0"/>
    <w:rsid w:val="00901541"/>
    <w:rsid w:val="0091502D"/>
    <w:rsid w:val="009159FF"/>
    <w:rsid w:val="0093158D"/>
    <w:rsid w:val="00942695"/>
    <w:rsid w:val="009500E7"/>
    <w:rsid w:val="00953A18"/>
    <w:rsid w:val="00976FD3"/>
    <w:rsid w:val="0098277D"/>
    <w:rsid w:val="00984175"/>
    <w:rsid w:val="00985FCE"/>
    <w:rsid w:val="009B11B5"/>
    <w:rsid w:val="009B735A"/>
    <w:rsid w:val="009C2D85"/>
    <w:rsid w:val="009C2EF0"/>
    <w:rsid w:val="009C37B1"/>
    <w:rsid w:val="009C44AC"/>
    <w:rsid w:val="009C4C4B"/>
    <w:rsid w:val="00A0224E"/>
    <w:rsid w:val="00A1340C"/>
    <w:rsid w:val="00A134E6"/>
    <w:rsid w:val="00A21B21"/>
    <w:rsid w:val="00A30A67"/>
    <w:rsid w:val="00A3189B"/>
    <w:rsid w:val="00A34D60"/>
    <w:rsid w:val="00A56AC2"/>
    <w:rsid w:val="00A90F17"/>
    <w:rsid w:val="00AA739B"/>
    <w:rsid w:val="00AB3F72"/>
    <w:rsid w:val="00AB5F01"/>
    <w:rsid w:val="00AB7E2D"/>
    <w:rsid w:val="00AC4485"/>
    <w:rsid w:val="00AC5052"/>
    <w:rsid w:val="00AD0D08"/>
    <w:rsid w:val="00AD3185"/>
    <w:rsid w:val="00AD7C71"/>
    <w:rsid w:val="00AF5E88"/>
    <w:rsid w:val="00B329AE"/>
    <w:rsid w:val="00B40DF0"/>
    <w:rsid w:val="00B50A97"/>
    <w:rsid w:val="00B522DD"/>
    <w:rsid w:val="00B5310A"/>
    <w:rsid w:val="00B674B3"/>
    <w:rsid w:val="00B925CA"/>
    <w:rsid w:val="00BB71D1"/>
    <w:rsid w:val="00BD547D"/>
    <w:rsid w:val="00BE32F7"/>
    <w:rsid w:val="00C005E5"/>
    <w:rsid w:val="00C01B05"/>
    <w:rsid w:val="00C13F93"/>
    <w:rsid w:val="00C30219"/>
    <w:rsid w:val="00C57B10"/>
    <w:rsid w:val="00C63C3C"/>
    <w:rsid w:val="00C853E2"/>
    <w:rsid w:val="00C92C9F"/>
    <w:rsid w:val="00C977E7"/>
    <w:rsid w:val="00CA3823"/>
    <w:rsid w:val="00CA3D17"/>
    <w:rsid w:val="00CB37E8"/>
    <w:rsid w:val="00CC79A3"/>
    <w:rsid w:val="00CF48E9"/>
    <w:rsid w:val="00D00F7E"/>
    <w:rsid w:val="00D0464B"/>
    <w:rsid w:val="00D1619F"/>
    <w:rsid w:val="00D21E35"/>
    <w:rsid w:val="00D44992"/>
    <w:rsid w:val="00D54DF4"/>
    <w:rsid w:val="00D60FD5"/>
    <w:rsid w:val="00D8488F"/>
    <w:rsid w:val="00D94365"/>
    <w:rsid w:val="00DA0186"/>
    <w:rsid w:val="00DA1291"/>
    <w:rsid w:val="00DA67A8"/>
    <w:rsid w:val="00DA6817"/>
    <w:rsid w:val="00DB2590"/>
    <w:rsid w:val="00DB53D2"/>
    <w:rsid w:val="00DC0A38"/>
    <w:rsid w:val="00DD6A74"/>
    <w:rsid w:val="00DE067C"/>
    <w:rsid w:val="00DE5081"/>
    <w:rsid w:val="00DF3CFA"/>
    <w:rsid w:val="00DF4E31"/>
    <w:rsid w:val="00E237A1"/>
    <w:rsid w:val="00E3004F"/>
    <w:rsid w:val="00E32601"/>
    <w:rsid w:val="00E434E3"/>
    <w:rsid w:val="00E43ED7"/>
    <w:rsid w:val="00E63FCA"/>
    <w:rsid w:val="00E67A9D"/>
    <w:rsid w:val="00E709CE"/>
    <w:rsid w:val="00E73033"/>
    <w:rsid w:val="00E81964"/>
    <w:rsid w:val="00E8680A"/>
    <w:rsid w:val="00E913A1"/>
    <w:rsid w:val="00E94D30"/>
    <w:rsid w:val="00EA2201"/>
    <w:rsid w:val="00EB3B2A"/>
    <w:rsid w:val="00EB6C9D"/>
    <w:rsid w:val="00EC0A2B"/>
    <w:rsid w:val="00ED6F4A"/>
    <w:rsid w:val="00F05103"/>
    <w:rsid w:val="00F11BB4"/>
    <w:rsid w:val="00F21DC2"/>
    <w:rsid w:val="00F21FAA"/>
    <w:rsid w:val="00F24AE3"/>
    <w:rsid w:val="00F47CEF"/>
    <w:rsid w:val="00F51861"/>
    <w:rsid w:val="00F73169"/>
    <w:rsid w:val="00F80773"/>
    <w:rsid w:val="00F81921"/>
    <w:rsid w:val="00FA1D30"/>
    <w:rsid w:val="00FB2A8A"/>
    <w:rsid w:val="00FE07BB"/>
    <w:rsid w:val="00FE294D"/>
    <w:rsid w:val="00FE5426"/>
    <w:rsid w:val="00FE607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072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426F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C0A3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1426F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1426F5"/>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decuerpoCar"/>
    <w:semiHidden/>
    <w:rsid w:val="008A1BE2"/>
    <w:pPr>
      <w:spacing w:after="120"/>
      <w:jc w:val="both"/>
    </w:pPr>
    <w:rPr>
      <w:rFonts w:ascii="Arial" w:hAnsi="Arial" w:cs="Arial"/>
      <w:bCs/>
    </w:rPr>
  </w:style>
  <w:style w:type="character" w:customStyle="1" w:styleId="TextodecuerpoCar">
    <w:name w:val="Texto de cuerpo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iPriority w:val="99"/>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decuerpoCar"/>
    <w:uiPriority w:val="99"/>
    <w:semiHidden/>
    <w:unhideWhenUsed/>
    <w:rsid w:val="007A41ED"/>
    <w:pPr>
      <w:spacing w:after="120"/>
      <w:ind w:left="283"/>
    </w:pPr>
    <w:rPr>
      <w:sz w:val="16"/>
      <w:szCs w:val="16"/>
    </w:rPr>
  </w:style>
  <w:style w:type="character" w:customStyle="1" w:styleId="Sangra3detdecuerpoCar">
    <w:name w:val="Sangría 3 de t. de cuerpo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decuerpoCar"/>
    <w:uiPriority w:val="99"/>
    <w:semiHidden/>
    <w:unhideWhenUsed/>
    <w:rsid w:val="00CC79A3"/>
    <w:pPr>
      <w:spacing w:after="120"/>
      <w:ind w:left="283"/>
    </w:pPr>
  </w:style>
  <w:style w:type="character" w:customStyle="1" w:styleId="SangradetdecuerpoCar">
    <w:name w:val="Sangría de t. de cuerpo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Default">
    <w:name w:val="Default"/>
    <w:rsid w:val="002072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20729E"/>
    <w:rPr>
      <w:rFonts w:asciiTheme="majorHAnsi" w:eastAsiaTheme="majorEastAsia" w:hAnsiTheme="majorHAnsi" w:cstheme="majorBidi"/>
      <w:b/>
      <w:bCs/>
      <w:color w:val="4F81BD" w:themeColor="accent1"/>
      <w:sz w:val="24"/>
      <w:szCs w:val="24"/>
      <w:lang w:eastAsia="es-ES"/>
    </w:rPr>
  </w:style>
  <w:style w:type="paragraph" w:customStyle="1" w:styleId="Level3bodystyle">
    <w:name w:val="Level 3 body style"/>
    <w:basedOn w:val="Normal"/>
    <w:rsid w:val="0098277D"/>
    <w:pPr>
      <w:spacing w:after="120"/>
      <w:ind w:left="1620"/>
    </w:pPr>
    <w:rPr>
      <w:rFonts w:ascii="Arial" w:hAnsi="Arial" w:cs="Arial"/>
      <w:szCs w:val="20"/>
      <w:lang w:val="en-US" w:eastAsia="en-US"/>
    </w:rPr>
  </w:style>
  <w:style w:type="paragraph" w:customStyle="1" w:styleId="List-level5">
    <w:name w:val="List-level 5"/>
    <w:basedOn w:val="Normal"/>
    <w:rsid w:val="0098277D"/>
    <w:pPr>
      <w:spacing w:after="120"/>
      <w:ind w:left="2340" w:hanging="360"/>
    </w:pPr>
    <w:rPr>
      <w:rFonts w:ascii="Arial" w:hAnsi="Arial" w:cs="Arial"/>
      <w:sz w:val="22"/>
      <w:szCs w:val="20"/>
      <w:lang w:val="en-US" w:eastAsia="en-US"/>
    </w:rPr>
  </w:style>
  <w:style w:type="character" w:customStyle="1" w:styleId="Ttulo5Car">
    <w:name w:val="Título 5 Car"/>
    <w:basedOn w:val="Fuentedeprrafopredeter"/>
    <w:link w:val="Ttulo5"/>
    <w:uiPriority w:val="9"/>
    <w:rsid w:val="00DC0A38"/>
    <w:rPr>
      <w:rFonts w:asciiTheme="majorHAnsi" w:eastAsiaTheme="majorEastAsia" w:hAnsiTheme="majorHAnsi" w:cstheme="majorBidi"/>
      <w:color w:val="243F60" w:themeColor="accent1" w:themeShade="7F"/>
      <w:sz w:val="24"/>
      <w:szCs w:val="24"/>
      <w:lang w:eastAsia="es-ES"/>
    </w:rPr>
  </w:style>
  <w:style w:type="paragraph" w:customStyle="1" w:styleId="List-Level2">
    <w:name w:val="List -Level 2"/>
    <w:basedOn w:val="Normal"/>
    <w:next w:val="Normal"/>
    <w:rsid w:val="00DC0A38"/>
    <w:pPr>
      <w:widowControl w:val="0"/>
      <w:autoSpaceDE w:val="0"/>
      <w:autoSpaceDN w:val="0"/>
      <w:adjustRightInd w:val="0"/>
      <w:snapToGrid w:val="0"/>
      <w:spacing w:after="60"/>
      <w:ind w:left="1440" w:hanging="360"/>
    </w:pPr>
    <w:rPr>
      <w:rFonts w:ascii="Arial" w:hAnsi="Arial" w:cs="Arial"/>
      <w:sz w:val="22"/>
      <w:szCs w:val="20"/>
      <w:lang w:val="en-US" w:eastAsia="en-US"/>
    </w:rPr>
  </w:style>
  <w:style w:type="character" w:customStyle="1" w:styleId="hps">
    <w:name w:val="hps"/>
    <w:basedOn w:val="Fuentedeprrafopredeter"/>
    <w:rsid w:val="005224BA"/>
  </w:style>
  <w:style w:type="character" w:customStyle="1" w:styleId="atn">
    <w:name w:val="atn"/>
    <w:basedOn w:val="Fuentedeprrafopredeter"/>
    <w:rsid w:val="00786F0C"/>
  </w:style>
  <w:style w:type="character" w:customStyle="1" w:styleId="shorttext">
    <w:name w:val="short_text"/>
    <w:basedOn w:val="Fuentedeprrafopredeter"/>
    <w:rsid w:val="009B11B5"/>
  </w:style>
  <w:style w:type="character" w:customStyle="1" w:styleId="Ttulo4Car">
    <w:name w:val="Título 4 Car"/>
    <w:basedOn w:val="Fuentedeprrafopredeter"/>
    <w:link w:val="Ttulo4"/>
    <w:uiPriority w:val="9"/>
    <w:rsid w:val="001426F5"/>
    <w:rPr>
      <w:rFonts w:asciiTheme="majorHAnsi" w:eastAsiaTheme="majorEastAsia" w:hAnsiTheme="majorHAnsi" w:cstheme="majorBidi"/>
      <w:b/>
      <w:bCs/>
      <w:i/>
      <w:iCs/>
      <w:color w:val="4F81BD" w:themeColor="accent1"/>
      <w:sz w:val="24"/>
      <w:szCs w:val="24"/>
      <w:lang w:eastAsia="es-ES"/>
    </w:rPr>
  </w:style>
  <w:style w:type="character" w:customStyle="1" w:styleId="Ttulo6Car">
    <w:name w:val="Título 6 Car"/>
    <w:basedOn w:val="Fuentedeprrafopredeter"/>
    <w:link w:val="Ttulo6"/>
    <w:uiPriority w:val="9"/>
    <w:rsid w:val="001426F5"/>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rsid w:val="001426F5"/>
    <w:rPr>
      <w:rFonts w:asciiTheme="majorHAnsi" w:eastAsiaTheme="majorEastAsia" w:hAnsiTheme="majorHAnsi" w:cstheme="majorBidi"/>
      <w:i/>
      <w:iCs/>
      <w:color w:val="404040" w:themeColor="text1" w:themeTint="BF"/>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072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426F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C0A3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1426F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1426F5"/>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decuerpoCar"/>
    <w:semiHidden/>
    <w:rsid w:val="008A1BE2"/>
    <w:pPr>
      <w:spacing w:after="120"/>
      <w:jc w:val="both"/>
    </w:pPr>
    <w:rPr>
      <w:rFonts w:ascii="Arial" w:hAnsi="Arial" w:cs="Arial"/>
      <w:bCs/>
    </w:rPr>
  </w:style>
  <w:style w:type="character" w:customStyle="1" w:styleId="TextodecuerpoCar">
    <w:name w:val="Texto de cuerpo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iPriority w:val="99"/>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decuerpoCar"/>
    <w:uiPriority w:val="99"/>
    <w:semiHidden/>
    <w:unhideWhenUsed/>
    <w:rsid w:val="007A41ED"/>
    <w:pPr>
      <w:spacing w:after="120"/>
      <w:ind w:left="283"/>
    </w:pPr>
    <w:rPr>
      <w:sz w:val="16"/>
      <w:szCs w:val="16"/>
    </w:rPr>
  </w:style>
  <w:style w:type="character" w:customStyle="1" w:styleId="Sangra3detdecuerpoCar">
    <w:name w:val="Sangría 3 de t. de cuerpo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decuerpoCar"/>
    <w:uiPriority w:val="99"/>
    <w:semiHidden/>
    <w:unhideWhenUsed/>
    <w:rsid w:val="00CC79A3"/>
    <w:pPr>
      <w:spacing w:after="120"/>
      <w:ind w:left="283"/>
    </w:pPr>
  </w:style>
  <w:style w:type="character" w:customStyle="1" w:styleId="SangradetdecuerpoCar">
    <w:name w:val="Sangría de t. de cuerpo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Default">
    <w:name w:val="Default"/>
    <w:rsid w:val="002072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20729E"/>
    <w:rPr>
      <w:rFonts w:asciiTheme="majorHAnsi" w:eastAsiaTheme="majorEastAsia" w:hAnsiTheme="majorHAnsi" w:cstheme="majorBidi"/>
      <w:b/>
      <w:bCs/>
      <w:color w:val="4F81BD" w:themeColor="accent1"/>
      <w:sz w:val="24"/>
      <w:szCs w:val="24"/>
      <w:lang w:eastAsia="es-ES"/>
    </w:rPr>
  </w:style>
  <w:style w:type="paragraph" w:customStyle="1" w:styleId="Level3bodystyle">
    <w:name w:val="Level 3 body style"/>
    <w:basedOn w:val="Normal"/>
    <w:rsid w:val="0098277D"/>
    <w:pPr>
      <w:spacing w:after="120"/>
      <w:ind w:left="1620"/>
    </w:pPr>
    <w:rPr>
      <w:rFonts w:ascii="Arial" w:hAnsi="Arial" w:cs="Arial"/>
      <w:szCs w:val="20"/>
      <w:lang w:val="en-US" w:eastAsia="en-US"/>
    </w:rPr>
  </w:style>
  <w:style w:type="paragraph" w:customStyle="1" w:styleId="List-level5">
    <w:name w:val="List-level 5"/>
    <w:basedOn w:val="Normal"/>
    <w:rsid w:val="0098277D"/>
    <w:pPr>
      <w:spacing w:after="120"/>
      <w:ind w:left="2340" w:hanging="360"/>
    </w:pPr>
    <w:rPr>
      <w:rFonts w:ascii="Arial" w:hAnsi="Arial" w:cs="Arial"/>
      <w:sz w:val="22"/>
      <w:szCs w:val="20"/>
      <w:lang w:val="en-US" w:eastAsia="en-US"/>
    </w:rPr>
  </w:style>
  <w:style w:type="character" w:customStyle="1" w:styleId="Ttulo5Car">
    <w:name w:val="Título 5 Car"/>
    <w:basedOn w:val="Fuentedeprrafopredeter"/>
    <w:link w:val="Ttulo5"/>
    <w:uiPriority w:val="9"/>
    <w:rsid w:val="00DC0A38"/>
    <w:rPr>
      <w:rFonts w:asciiTheme="majorHAnsi" w:eastAsiaTheme="majorEastAsia" w:hAnsiTheme="majorHAnsi" w:cstheme="majorBidi"/>
      <w:color w:val="243F60" w:themeColor="accent1" w:themeShade="7F"/>
      <w:sz w:val="24"/>
      <w:szCs w:val="24"/>
      <w:lang w:eastAsia="es-ES"/>
    </w:rPr>
  </w:style>
  <w:style w:type="paragraph" w:customStyle="1" w:styleId="List-Level2">
    <w:name w:val="List -Level 2"/>
    <w:basedOn w:val="Normal"/>
    <w:next w:val="Normal"/>
    <w:rsid w:val="00DC0A38"/>
    <w:pPr>
      <w:widowControl w:val="0"/>
      <w:autoSpaceDE w:val="0"/>
      <w:autoSpaceDN w:val="0"/>
      <w:adjustRightInd w:val="0"/>
      <w:snapToGrid w:val="0"/>
      <w:spacing w:after="60"/>
      <w:ind w:left="1440" w:hanging="360"/>
    </w:pPr>
    <w:rPr>
      <w:rFonts w:ascii="Arial" w:hAnsi="Arial" w:cs="Arial"/>
      <w:sz w:val="22"/>
      <w:szCs w:val="20"/>
      <w:lang w:val="en-US" w:eastAsia="en-US"/>
    </w:rPr>
  </w:style>
  <w:style w:type="character" w:customStyle="1" w:styleId="hps">
    <w:name w:val="hps"/>
    <w:basedOn w:val="Fuentedeprrafopredeter"/>
    <w:rsid w:val="005224BA"/>
  </w:style>
  <w:style w:type="character" w:customStyle="1" w:styleId="atn">
    <w:name w:val="atn"/>
    <w:basedOn w:val="Fuentedeprrafopredeter"/>
    <w:rsid w:val="00786F0C"/>
  </w:style>
  <w:style w:type="character" w:customStyle="1" w:styleId="shorttext">
    <w:name w:val="short_text"/>
    <w:basedOn w:val="Fuentedeprrafopredeter"/>
    <w:rsid w:val="009B11B5"/>
  </w:style>
  <w:style w:type="character" w:customStyle="1" w:styleId="Ttulo4Car">
    <w:name w:val="Título 4 Car"/>
    <w:basedOn w:val="Fuentedeprrafopredeter"/>
    <w:link w:val="Ttulo4"/>
    <w:uiPriority w:val="9"/>
    <w:rsid w:val="001426F5"/>
    <w:rPr>
      <w:rFonts w:asciiTheme="majorHAnsi" w:eastAsiaTheme="majorEastAsia" w:hAnsiTheme="majorHAnsi" w:cstheme="majorBidi"/>
      <w:b/>
      <w:bCs/>
      <w:i/>
      <w:iCs/>
      <w:color w:val="4F81BD" w:themeColor="accent1"/>
      <w:sz w:val="24"/>
      <w:szCs w:val="24"/>
      <w:lang w:eastAsia="es-ES"/>
    </w:rPr>
  </w:style>
  <w:style w:type="character" w:customStyle="1" w:styleId="Ttulo6Car">
    <w:name w:val="Título 6 Car"/>
    <w:basedOn w:val="Fuentedeprrafopredeter"/>
    <w:link w:val="Ttulo6"/>
    <w:uiPriority w:val="9"/>
    <w:rsid w:val="001426F5"/>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rsid w:val="001426F5"/>
    <w:rPr>
      <w:rFonts w:asciiTheme="majorHAnsi" w:eastAsiaTheme="majorEastAsia" w:hAnsiTheme="majorHAnsi" w:cstheme="majorBidi"/>
      <w:i/>
      <w:iCs/>
      <w:color w:val="404040" w:themeColor="text1" w:themeTint="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6806">
      <w:bodyDiv w:val="1"/>
      <w:marLeft w:val="0"/>
      <w:marRight w:val="0"/>
      <w:marTop w:val="0"/>
      <w:marBottom w:val="0"/>
      <w:divBdr>
        <w:top w:val="none" w:sz="0" w:space="0" w:color="auto"/>
        <w:left w:val="none" w:sz="0" w:space="0" w:color="auto"/>
        <w:bottom w:val="none" w:sz="0" w:space="0" w:color="auto"/>
        <w:right w:val="none" w:sz="0" w:space="0" w:color="auto"/>
      </w:divBdr>
      <w:divsChild>
        <w:div w:id="2062628777">
          <w:marLeft w:val="547"/>
          <w:marRight w:val="0"/>
          <w:marTop w:val="0"/>
          <w:marBottom w:val="0"/>
          <w:divBdr>
            <w:top w:val="none" w:sz="0" w:space="0" w:color="auto"/>
            <w:left w:val="none" w:sz="0" w:space="0" w:color="auto"/>
            <w:bottom w:val="none" w:sz="0" w:space="0" w:color="auto"/>
            <w:right w:val="none" w:sz="0" w:space="0" w:color="auto"/>
          </w:divBdr>
        </w:div>
        <w:div w:id="2027050037">
          <w:marLeft w:val="547"/>
          <w:marRight w:val="0"/>
          <w:marTop w:val="0"/>
          <w:marBottom w:val="0"/>
          <w:divBdr>
            <w:top w:val="none" w:sz="0" w:space="0" w:color="auto"/>
            <w:left w:val="none" w:sz="0" w:space="0" w:color="auto"/>
            <w:bottom w:val="none" w:sz="0" w:space="0" w:color="auto"/>
            <w:right w:val="none" w:sz="0" w:space="0" w:color="auto"/>
          </w:divBdr>
        </w:div>
        <w:div w:id="438718323">
          <w:marLeft w:val="547"/>
          <w:marRight w:val="0"/>
          <w:marTop w:val="0"/>
          <w:marBottom w:val="0"/>
          <w:divBdr>
            <w:top w:val="none" w:sz="0" w:space="0" w:color="auto"/>
            <w:left w:val="none" w:sz="0" w:space="0" w:color="auto"/>
            <w:bottom w:val="none" w:sz="0" w:space="0" w:color="auto"/>
            <w:right w:val="none" w:sz="0" w:space="0" w:color="auto"/>
          </w:divBdr>
        </w:div>
      </w:divsChild>
    </w:div>
    <w:div w:id="460542537">
      <w:bodyDiv w:val="1"/>
      <w:marLeft w:val="0"/>
      <w:marRight w:val="0"/>
      <w:marTop w:val="0"/>
      <w:marBottom w:val="0"/>
      <w:divBdr>
        <w:top w:val="none" w:sz="0" w:space="0" w:color="auto"/>
        <w:left w:val="none" w:sz="0" w:space="0" w:color="auto"/>
        <w:bottom w:val="none" w:sz="0" w:space="0" w:color="auto"/>
        <w:right w:val="none" w:sz="0" w:space="0" w:color="auto"/>
      </w:divBdr>
      <w:divsChild>
        <w:div w:id="830487073">
          <w:marLeft w:val="0"/>
          <w:marRight w:val="0"/>
          <w:marTop w:val="0"/>
          <w:marBottom w:val="0"/>
          <w:divBdr>
            <w:top w:val="none" w:sz="0" w:space="0" w:color="auto"/>
            <w:left w:val="none" w:sz="0" w:space="0" w:color="auto"/>
            <w:bottom w:val="none" w:sz="0" w:space="0" w:color="auto"/>
            <w:right w:val="none" w:sz="0" w:space="0" w:color="auto"/>
          </w:divBdr>
          <w:divsChild>
            <w:div w:id="1727684352">
              <w:marLeft w:val="0"/>
              <w:marRight w:val="0"/>
              <w:marTop w:val="0"/>
              <w:marBottom w:val="0"/>
              <w:divBdr>
                <w:top w:val="none" w:sz="0" w:space="0" w:color="auto"/>
                <w:left w:val="none" w:sz="0" w:space="0" w:color="auto"/>
                <w:bottom w:val="none" w:sz="0" w:space="0" w:color="auto"/>
                <w:right w:val="none" w:sz="0" w:space="0" w:color="auto"/>
              </w:divBdr>
              <w:divsChild>
                <w:div w:id="2055958075">
                  <w:marLeft w:val="0"/>
                  <w:marRight w:val="0"/>
                  <w:marTop w:val="0"/>
                  <w:marBottom w:val="0"/>
                  <w:divBdr>
                    <w:top w:val="none" w:sz="0" w:space="0" w:color="auto"/>
                    <w:left w:val="none" w:sz="0" w:space="0" w:color="auto"/>
                    <w:bottom w:val="none" w:sz="0" w:space="0" w:color="auto"/>
                    <w:right w:val="none" w:sz="0" w:space="0" w:color="auto"/>
                  </w:divBdr>
                  <w:divsChild>
                    <w:div w:id="1845508460">
                      <w:marLeft w:val="0"/>
                      <w:marRight w:val="0"/>
                      <w:marTop w:val="0"/>
                      <w:marBottom w:val="0"/>
                      <w:divBdr>
                        <w:top w:val="none" w:sz="0" w:space="0" w:color="auto"/>
                        <w:left w:val="none" w:sz="0" w:space="0" w:color="auto"/>
                        <w:bottom w:val="none" w:sz="0" w:space="0" w:color="auto"/>
                        <w:right w:val="none" w:sz="0" w:space="0" w:color="auto"/>
                      </w:divBdr>
                      <w:divsChild>
                        <w:div w:id="649795735">
                          <w:marLeft w:val="0"/>
                          <w:marRight w:val="0"/>
                          <w:marTop w:val="0"/>
                          <w:marBottom w:val="0"/>
                          <w:divBdr>
                            <w:top w:val="none" w:sz="0" w:space="0" w:color="auto"/>
                            <w:left w:val="none" w:sz="0" w:space="0" w:color="auto"/>
                            <w:bottom w:val="none" w:sz="0" w:space="0" w:color="auto"/>
                            <w:right w:val="none" w:sz="0" w:space="0" w:color="auto"/>
                          </w:divBdr>
                          <w:divsChild>
                            <w:div w:id="1283151035">
                              <w:marLeft w:val="0"/>
                              <w:marRight w:val="0"/>
                              <w:marTop w:val="0"/>
                              <w:marBottom w:val="0"/>
                              <w:divBdr>
                                <w:top w:val="none" w:sz="0" w:space="0" w:color="auto"/>
                                <w:left w:val="none" w:sz="0" w:space="0" w:color="auto"/>
                                <w:bottom w:val="none" w:sz="0" w:space="0" w:color="auto"/>
                                <w:right w:val="none" w:sz="0" w:space="0" w:color="auto"/>
                              </w:divBdr>
                              <w:divsChild>
                                <w:div w:id="14376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12383">
      <w:bodyDiv w:val="1"/>
      <w:marLeft w:val="0"/>
      <w:marRight w:val="0"/>
      <w:marTop w:val="0"/>
      <w:marBottom w:val="0"/>
      <w:divBdr>
        <w:top w:val="none" w:sz="0" w:space="0" w:color="auto"/>
        <w:left w:val="none" w:sz="0" w:space="0" w:color="auto"/>
        <w:bottom w:val="none" w:sz="0" w:space="0" w:color="auto"/>
        <w:right w:val="none" w:sz="0" w:space="0" w:color="auto"/>
      </w:divBdr>
    </w:div>
    <w:div w:id="657618040">
      <w:bodyDiv w:val="1"/>
      <w:marLeft w:val="0"/>
      <w:marRight w:val="0"/>
      <w:marTop w:val="0"/>
      <w:marBottom w:val="0"/>
      <w:divBdr>
        <w:top w:val="none" w:sz="0" w:space="0" w:color="auto"/>
        <w:left w:val="none" w:sz="0" w:space="0" w:color="auto"/>
        <w:bottom w:val="none" w:sz="0" w:space="0" w:color="auto"/>
        <w:right w:val="none" w:sz="0" w:space="0" w:color="auto"/>
      </w:divBdr>
      <w:divsChild>
        <w:div w:id="1735663976">
          <w:marLeft w:val="0"/>
          <w:marRight w:val="0"/>
          <w:marTop w:val="0"/>
          <w:marBottom w:val="0"/>
          <w:divBdr>
            <w:top w:val="none" w:sz="0" w:space="0" w:color="auto"/>
            <w:left w:val="none" w:sz="0" w:space="0" w:color="auto"/>
            <w:bottom w:val="none" w:sz="0" w:space="0" w:color="auto"/>
            <w:right w:val="none" w:sz="0" w:space="0" w:color="auto"/>
          </w:divBdr>
          <w:divsChild>
            <w:div w:id="745111277">
              <w:marLeft w:val="0"/>
              <w:marRight w:val="0"/>
              <w:marTop w:val="0"/>
              <w:marBottom w:val="0"/>
              <w:divBdr>
                <w:top w:val="none" w:sz="0" w:space="0" w:color="auto"/>
                <w:left w:val="none" w:sz="0" w:space="0" w:color="auto"/>
                <w:bottom w:val="none" w:sz="0" w:space="0" w:color="auto"/>
                <w:right w:val="none" w:sz="0" w:space="0" w:color="auto"/>
              </w:divBdr>
              <w:divsChild>
                <w:div w:id="190845023">
                  <w:marLeft w:val="0"/>
                  <w:marRight w:val="0"/>
                  <w:marTop w:val="0"/>
                  <w:marBottom w:val="0"/>
                  <w:divBdr>
                    <w:top w:val="none" w:sz="0" w:space="0" w:color="auto"/>
                    <w:left w:val="none" w:sz="0" w:space="0" w:color="auto"/>
                    <w:bottom w:val="none" w:sz="0" w:space="0" w:color="auto"/>
                    <w:right w:val="none" w:sz="0" w:space="0" w:color="auto"/>
                  </w:divBdr>
                  <w:divsChild>
                    <w:div w:id="1100837025">
                      <w:marLeft w:val="0"/>
                      <w:marRight w:val="0"/>
                      <w:marTop w:val="0"/>
                      <w:marBottom w:val="0"/>
                      <w:divBdr>
                        <w:top w:val="none" w:sz="0" w:space="0" w:color="auto"/>
                        <w:left w:val="none" w:sz="0" w:space="0" w:color="auto"/>
                        <w:bottom w:val="none" w:sz="0" w:space="0" w:color="auto"/>
                        <w:right w:val="none" w:sz="0" w:space="0" w:color="auto"/>
                      </w:divBdr>
                      <w:divsChild>
                        <w:div w:id="2102600641">
                          <w:marLeft w:val="0"/>
                          <w:marRight w:val="0"/>
                          <w:marTop w:val="0"/>
                          <w:marBottom w:val="0"/>
                          <w:divBdr>
                            <w:top w:val="none" w:sz="0" w:space="0" w:color="auto"/>
                            <w:left w:val="none" w:sz="0" w:space="0" w:color="auto"/>
                            <w:bottom w:val="none" w:sz="0" w:space="0" w:color="auto"/>
                            <w:right w:val="none" w:sz="0" w:space="0" w:color="auto"/>
                          </w:divBdr>
                          <w:divsChild>
                            <w:div w:id="298926598">
                              <w:marLeft w:val="0"/>
                              <w:marRight w:val="0"/>
                              <w:marTop w:val="0"/>
                              <w:marBottom w:val="0"/>
                              <w:divBdr>
                                <w:top w:val="none" w:sz="0" w:space="0" w:color="auto"/>
                                <w:left w:val="none" w:sz="0" w:space="0" w:color="auto"/>
                                <w:bottom w:val="none" w:sz="0" w:space="0" w:color="auto"/>
                                <w:right w:val="none" w:sz="0" w:space="0" w:color="auto"/>
                              </w:divBdr>
                              <w:divsChild>
                                <w:div w:id="2734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044000">
      <w:bodyDiv w:val="1"/>
      <w:marLeft w:val="0"/>
      <w:marRight w:val="0"/>
      <w:marTop w:val="0"/>
      <w:marBottom w:val="0"/>
      <w:divBdr>
        <w:top w:val="none" w:sz="0" w:space="0" w:color="auto"/>
        <w:left w:val="none" w:sz="0" w:space="0" w:color="auto"/>
        <w:bottom w:val="none" w:sz="0" w:space="0" w:color="auto"/>
        <w:right w:val="none" w:sz="0" w:space="0" w:color="auto"/>
      </w:divBdr>
      <w:divsChild>
        <w:div w:id="1067416542">
          <w:marLeft w:val="0"/>
          <w:marRight w:val="0"/>
          <w:marTop w:val="0"/>
          <w:marBottom w:val="0"/>
          <w:divBdr>
            <w:top w:val="none" w:sz="0" w:space="0" w:color="auto"/>
            <w:left w:val="none" w:sz="0" w:space="0" w:color="auto"/>
            <w:bottom w:val="none" w:sz="0" w:space="0" w:color="auto"/>
            <w:right w:val="none" w:sz="0" w:space="0" w:color="auto"/>
          </w:divBdr>
          <w:divsChild>
            <w:div w:id="119956348">
              <w:marLeft w:val="0"/>
              <w:marRight w:val="0"/>
              <w:marTop w:val="0"/>
              <w:marBottom w:val="0"/>
              <w:divBdr>
                <w:top w:val="none" w:sz="0" w:space="0" w:color="auto"/>
                <w:left w:val="none" w:sz="0" w:space="0" w:color="auto"/>
                <w:bottom w:val="none" w:sz="0" w:space="0" w:color="auto"/>
                <w:right w:val="none" w:sz="0" w:space="0" w:color="auto"/>
              </w:divBdr>
              <w:divsChild>
                <w:div w:id="1188373904">
                  <w:marLeft w:val="0"/>
                  <w:marRight w:val="0"/>
                  <w:marTop w:val="0"/>
                  <w:marBottom w:val="0"/>
                  <w:divBdr>
                    <w:top w:val="none" w:sz="0" w:space="0" w:color="auto"/>
                    <w:left w:val="none" w:sz="0" w:space="0" w:color="auto"/>
                    <w:bottom w:val="none" w:sz="0" w:space="0" w:color="auto"/>
                    <w:right w:val="none" w:sz="0" w:space="0" w:color="auto"/>
                  </w:divBdr>
                  <w:divsChild>
                    <w:div w:id="17767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533">
      <w:bodyDiv w:val="1"/>
      <w:marLeft w:val="0"/>
      <w:marRight w:val="0"/>
      <w:marTop w:val="0"/>
      <w:marBottom w:val="0"/>
      <w:divBdr>
        <w:top w:val="none" w:sz="0" w:space="0" w:color="auto"/>
        <w:left w:val="none" w:sz="0" w:space="0" w:color="auto"/>
        <w:bottom w:val="none" w:sz="0" w:space="0" w:color="auto"/>
        <w:right w:val="none" w:sz="0" w:space="0" w:color="auto"/>
      </w:divBdr>
    </w:div>
    <w:div w:id="1283227565">
      <w:bodyDiv w:val="1"/>
      <w:marLeft w:val="0"/>
      <w:marRight w:val="0"/>
      <w:marTop w:val="0"/>
      <w:marBottom w:val="0"/>
      <w:divBdr>
        <w:top w:val="none" w:sz="0" w:space="0" w:color="auto"/>
        <w:left w:val="none" w:sz="0" w:space="0" w:color="auto"/>
        <w:bottom w:val="none" w:sz="0" w:space="0" w:color="auto"/>
        <w:right w:val="none" w:sz="0" w:space="0" w:color="auto"/>
      </w:divBdr>
    </w:div>
    <w:div w:id="1442139686">
      <w:bodyDiv w:val="1"/>
      <w:marLeft w:val="0"/>
      <w:marRight w:val="0"/>
      <w:marTop w:val="27"/>
      <w:marBottom w:val="27"/>
      <w:divBdr>
        <w:top w:val="none" w:sz="0" w:space="0" w:color="auto"/>
        <w:left w:val="none" w:sz="0" w:space="0" w:color="auto"/>
        <w:bottom w:val="none" w:sz="0" w:space="0" w:color="auto"/>
        <w:right w:val="none" w:sz="0" w:space="0" w:color="auto"/>
      </w:divBdr>
      <w:divsChild>
        <w:div w:id="241258741">
          <w:marLeft w:val="0"/>
          <w:marRight w:val="0"/>
          <w:marTop w:val="0"/>
          <w:marBottom w:val="0"/>
          <w:divBdr>
            <w:top w:val="none" w:sz="0" w:space="0" w:color="auto"/>
            <w:left w:val="none" w:sz="0" w:space="0" w:color="auto"/>
            <w:bottom w:val="none" w:sz="0" w:space="0" w:color="auto"/>
            <w:right w:val="none" w:sz="0" w:space="0" w:color="auto"/>
          </w:divBdr>
          <w:divsChild>
            <w:div w:id="1428185515">
              <w:marLeft w:val="0"/>
              <w:marRight w:val="0"/>
              <w:marTop w:val="0"/>
              <w:marBottom w:val="0"/>
              <w:divBdr>
                <w:top w:val="none" w:sz="0" w:space="0" w:color="auto"/>
                <w:left w:val="none" w:sz="0" w:space="0" w:color="auto"/>
                <w:bottom w:val="none" w:sz="0" w:space="0" w:color="auto"/>
                <w:right w:val="none" w:sz="0" w:space="0" w:color="auto"/>
              </w:divBdr>
              <w:divsChild>
                <w:div w:id="1017269169">
                  <w:marLeft w:val="1449"/>
                  <w:marRight w:val="2406"/>
                  <w:marTop w:val="0"/>
                  <w:marBottom w:val="0"/>
                  <w:divBdr>
                    <w:top w:val="none" w:sz="0" w:space="0" w:color="auto"/>
                    <w:left w:val="single" w:sz="4" w:space="0" w:color="D3E1F9"/>
                    <w:bottom w:val="none" w:sz="0" w:space="0" w:color="auto"/>
                    <w:right w:val="none" w:sz="0" w:space="0" w:color="auto"/>
                  </w:divBdr>
                  <w:divsChild>
                    <w:div w:id="932515022">
                      <w:marLeft w:val="0"/>
                      <w:marRight w:val="0"/>
                      <w:marTop w:val="0"/>
                      <w:marBottom w:val="0"/>
                      <w:divBdr>
                        <w:top w:val="none" w:sz="0" w:space="0" w:color="auto"/>
                        <w:left w:val="none" w:sz="0" w:space="0" w:color="auto"/>
                        <w:bottom w:val="none" w:sz="0" w:space="0" w:color="auto"/>
                        <w:right w:val="none" w:sz="0" w:space="0" w:color="auto"/>
                      </w:divBdr>
                      <w:divsChild>
                        <w:div w:id="5441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06289">
      <w:bodyDiv w:val="1"/>
      <w:marLeft w:val="0"/>
      <w:marRight w:val="0"/>
      <w:marTop w:val="0"/>
      <w:marBottom w:val="0"/>
      <w:divBdr>
        <w:top w:val="none" w:sz="0" w:space="0" w:color="auto"/>
        <w:left w:val="none" w:sz="0" w:space="0" w:color="auto"/>
        <w:bottom w:val="none" w:sz="0" w:space="0" w:color="auto"/>
        <w:right w:val="none" w:sz="0" w:space="0" w:color="auto"/>
      </w:divBdr>
      <w:divsChild>
        <w:div w:id="34743711">
          <w:marLeft w:val="0"/>
          <w:marRight w:val="0"/>
          <w:marTop w:val="0"/>
          <w:marBottom w:val="0"/>
          <w:divBdr>
            <w:top w:val="none" w:sz="0" w:space="0" w:color="auto"/>
            <w:left w:val="none" w:sz="0" w:space="0" w:color="auto"/>
            <w:bottom w:val="none" w:sz="0" w:space="0" w:color="auto"/>
            <w:right w:val="none" w:sz="0" w:space="0" w:color="auto"/>
          </w:divBdr>
          <w:divsChild>
            <w:div w:id="460198074">
              <w:marLeft w:val="0"/>
              <w:marRight w:val="0"/>
              <w:marTop w:val="0"/>
              <w:marBottom w:val="0"/>
              <w:divBdr>
                <w:top w:val="none" w:sz="0" w:space="0" w:color="auto"/>
                <w:left w:val="none" w:sz="0" w:space="0" w:color="auto"/>
                <w:bottom w:val="none" w:sz="0" w:space="0" w:color="auto"/>
                <w:right w:val="none" w:sz="0" w:space="0" w:color="auto"/>
              </w:divBdr>
              <w:divsChild>
                <w:div w:id="869103455">
                  <w:marLeft w:val="0"/>
                  <w:marRight w:val="0"/>
                  <w:marTop w:val="0"/>
                  <w:marBottom w:val="0"/>
                  <w:divBdr>
                    <w:top w:val="none" w:sz="0" w:space="0" w:color="auto"/>
                    <w:left w:val="none" w:sz="0" w:space="0" w:color="auto"/>
                    <w:bottom w:val="none" w:sz="0" w:space="0" w:color="auto"/>
                    <w:right w:val="none" w:sz="0" w:space="0" w:color="auto"/>
                  </w:divBdr>
                  <w:divsChild>
                    <w:div w:id="353192009">
                      <w:marLeft w:val="0"/>
                      <w:marRight w:val="0"/>
                      <w:marTop w:val="0"/>
                      <w:marBottom w:val="0"/>
                      <w:divBdr>
                        <w:top w:val="none" w:sz="0" w:space="0" w:color="auto"/>
                        <w:left w:val="none" w:sz="0" w:space="0" w:color="auto"/>
                        <w:bottom w:val="none" w:sz="0" w:space="0" w:color="auto"/>
                        <w:right w:val="none" w:sz="0" w:space="0" w:color="auto"/>
                      </w:divBdr>
                      <w:divsChild>
                        <w:div w:id="18798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17278">
              <w:marLeft w:val="0"/>
              <w:marRight w:val="0"/>
              <w:marTop w:val="0"/>
              <w:marBottom w:val="0"/>
              <w:divBdr>
                <w:top w:val="none" w:sz="0" w:space="0" w:color="auto"/>
                <w:left w:val="none" w:sz="0" w:space="0" w:color="auto"/>
                <w:bottom w:val="none" w:sz="0" w:space="0" w:color="auto"/>
                <w:right w:val="none" w:sz="0" w:space="0" w:color="auto"/>
              </w:divBdr>
              <w:divsChild>
                <w:div w:id="296689744">
                  <w:marLeft w:val="0"/>
                  <w:marRight w:val="0"/>
                  <w:marTop w:val="0"/>
                  <w:marBottom w:val="0"/>
                  <w:divBdr>
                    <w:top w:val="none" w:sz="0" w:space="0" w:color="auto"/>
                    <w:left w:val="none" w:sz="0" w:space="0" w:color="auto"/>
                    <w:bottom w:val="none" w:sz="0" w:space="0" w:color="auto"/>
                    <w:right w:val="none" w:sz="0" w:space="0" w:color="auto"/>
                  </w:divBdr>
                  <w:divsChild>
                    <w:div w:id="10307119">
                      <w:marLeft w:val="0"/>
                      <w:marRight w:val="0"/>
                      <w:marTop w:val="0"/>
                      <w:marBottom w:val="0"/>
                      <w:divBdr>
                        <w:top w:val="none" w:sz="0" w:space="0" w:color="auto"/>
                        <w:left w:val="none" w:sz="0" w:space="0" w:color="auto"/>
                        <w:bottom w:val="none" w:sz="0" w:space="0" w:color="auto"/>
                        <w:right w:val="none" w:sz="0" w:space="0" w:color="auto"/>
                      </w:divBdr>
                      <w:divsChild>
                        <w:div w:id="1145899088">
                          <w:marLeft w:val="0"/>
                          <w:marRight w:val="0"/>
                          <w:marTop w:val="0"/>
                          <w:marBottom w:val="0"/>
                          <w:divBdr>
                            <w:top w:val="none" w:sz="0" w:space="0" w:color="auto"/>
                            <w:left w:val="none" w:sz="0" w:space="0" w:color="auto"/>
                            <w:bottom w:val="none" w:sz="0" w:space="0" w:color="auto"/>
                            <w:right w:val="none" w:sz="0" w:space="0" w:color="auto"/>
                          </w:divBdr>
                          <w:divsChild>
                            <w:div w:id="1292325362">
                              <w:marLeft w:val="0"/>
                              <w:marRight w:val="0"/>
                              <w:marTop w:val="0"/>
                              <w:marBottom w:val="0"/>
                              <w:divBdr>
                                <w:top w:val="none" w:sz="0" w:space="0" w:color="auto"/>
                                <w:left w:val="none" w:sz="0" w:space="0" w:color="auto"/>
                                <w:bottom w:val="none" w:sz="0" w:space="0" w:color="auto"/>
                                <w:right w:val="none" w:sz="0" w:space="0" w:color="auto"/>
                              </w:divBdr>
                              <w:divsChild>
                                <w:div w:id="7254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943">
      <w:bodyDiv w:val="1"/>
      <w:marLeft w:val="0"/>
      <w:marRight w:val="0"/>
      <w:marTop w:val="27"/>
      <w:marBottom w:val="27"/>
      <w:divBdr>
        <w:top w:val="none" w:sz="0" w:space="0" w:color="auto"/>
        <w:left w:val="none" w:sz="0" w:space="0" w:color="auto"/>
        <w:bottom w:val="none" w:sz="0" w:space="0" w:color="auto"/>
        <w:right w:val="none" w:sz="0" w:space="0" w:color="auto"/>
      </w:divBdr>
      <w:divsChild>
        <w:div w:id="1813866099">
          <w:marLeft w:val="0"/>
          <w:marRight w:val="0"/>
          <w:marTop w:val="0"/>
          <w:marBottom w:val="0"/>
          <w:divBdr>
            <w:top w:val="none" w:sz="0" w:space="0" w:color="auto"/>
            <w:left w:val="none" w:sz="0" w:space="0" w:color="auto"/>
            <w:bottom w:val="none" w:sz="0" w:space="0" w:color="auto"/>
            <w:right w:val="none" w:sz="0" w:space="0" w:color="auto"/>
          </w:divBdr>
          <w:divsChild>
            <w:div w:id="1619294176">
              <w:marLeft w:val="0"/>
              <w:marRight w:val="0"/>
              <w:marTop w:val="0"/>
              <w:marBottom w:val="0"/>
              <w:divBdr>
                <w:top w:val="none" w:sz="0" w:space="0" w:color="auto"/>
                <w:left w:val="none" w:sz="0" w:space="0" w:color="auto"/>
                <w:bottom w:val="none" w:sz="0" w:space="0" w:color="auto"/>
                <w:right w:val="none" w:sz="0" w:space="0" w:color="auto"/>
              </w:divBdr>
              <w:divsChild>
                <w:div w:id="1829440312">
                  <w:marLeft w:val="1449"/>
                  <w:marRight w:val="2406"/>
                  <w:marTop w:val="0"/>
                  <w:marBottom w:val="0"/>
                  <w:divBdr>
                    <w:top w:val="none" w:sz="0" w:space="0" w:color="auto"/>
                    <w:left w:val="single" w:sz="4" w:space="0" w:color="D3E1F9"/>
                    <w:bottom w:val="none" w:sz="0" w:space="0" w:color="auto"/>
                    <w:right w:val="none" w:sz="0" w:space="0" w:color="auto"/>
                  </w:divBdr>
                  <w:divsChild>
                    <w:div w:id="778912335">
                      <w:marLeft w:val="0"/>
                      <w:marRight w:val="0"/>
                      <w:marTop w:val="0"/>
                      <w:marBottom w:val="0"/>
                      <w:divBdr>
                        <w:top w:val="none" w:sz="0" w:space="0" w:color="auto"/>
                        <w:left w:val="none" w:sz="0" w:space="0" w:color="auto"/>
                        <w:bottom w:val="none" w:sz="0" w:space="0" w:color="auto"/>
                        <w:right w:val="none" w:sz="0" w:space="0" w:color="auto"/>
                      </w:divBdr>
                      <w:divsChild>
                        <w:div w:id="17841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fda.gov/downloads/ICECI/EnforcementActions/BioresearchMonitoring/ucm133768.pdf"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AF2F0D-C5DF-4AF5-99FE-DA1C85A0ECC7}"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s-MX"/>
        </a:p>
      </dgm:t>
    </dgm:pt>
    <dgm:pt modelId="{79CABACD-7B4F-4BBF-9C2C-399BCA38A18F}">
      <dgm:prSet phldrT="[Texto]" custT="1"/>
      <dgm:spPr/>
      <dgm:t>
        <a:bodyPr/>
        <a:lstStyle/>
        <a:p>
          <a:pPr algn="ctr"/>
          <a:r>
            <a:rPr lang="es-MX" sz="700"/>
            <a:t>Etapa 1</a:t>
          </a:r>
        </a:p>
        <a:p>
          <a:pPr algn="l"/>
          <a:r>
            <a:rPr lang="es-MX" sz="700"/>
            <a:t>1.- Evalaucion de las necesidades del programa</a:t>
          </a:r>
        </a:p>
        <a:p>
          <a:pPr algn="l"/>
          <a:r>
            <a:rPr lang="es-MX" sz="700"/>
            <a:t>1.1.Personal, personal administrativo, programas de educacion, consejeria legal,  COI, QC/QA, área física</a:t>
          </a:r>
        </a:p>
      </dgm:t>
    </dgm:pt>
    <dgm:pt modelId="{048A775A-7587-4E94-BB52-AD21642FF2F5}" type="parTrans" cxnId="{931F447C-1D16-435F-910C-6B31E880B103}">
      <dgm:prSet/>
      <dgm:spPr/>
      <dgm:t>
        <a:bodyPr/>
        <a:lstStyle/>
        <a:p>
          <a:endParaRPr lang="es-MX"/>
        </a:p>
      </dgm:t>
    </dgm:pt>
    <dgm:pt modelId="{CF0813AC-75A4-48FA-B607-6D013A86A9B9}" type="sibTrans" cxnId="{931F447C-1D16-435F-910C-6B31E880B103}">
      <dgm:prSet/>
      <dgm:spPr/>
      <dgm:t>
        <a:bodyPr/>
        <a:lstStyle/>
        <a:p>
          <a:endParaRPr lang="es-MX"/>
        </a:p>
      </dgm:t>
    </dgm:pt>
    <dgm:pt modelId="{2CEEC02A-7052-4590-826A-AB3B08B277C5}">
      <dgm:prSet phldrT="[Texto]" custT="1"/>
      <dgm:spPr/>
      <dgm:t>
        <a:bodyPr/>
        <a:lstStyle/>
        <a:p>
          <a:pPr algn="ctr"/>
          <a:r>
            <a:rPr lang="es-MX" sz="700"/>
            <a:t>Etapa 2</a:t>
          </a:r>
        </a:p>
        <a:p>
          <a:pPr algn="l"/>
          <a:r>
            <a:rPr lang="es-MX" sz="700"/>
            <a:t>1.- Secretario de Investigacion clinica evaluara etapa 1 una vez al año a través de cuestionarios, evalauciones, evaluaciones del personal, indicadores de calidad.</a:t>
          </a:r>
        </a:p>
      </dgm:t>
    </dgm:pt>
    <dgm:pt modelId="{3D97F505-2F29-4B2A-ABE5-BCED7A1A87F7}" type="parTrans" cxnId="{45D17851-37E3-4B98-86FC-150B994D7C94}">
      <dgm:prSet/>
      <dgm:spPr/>
      <dgm:t>
        <a:bodyPr/>
        <a:lstStyle/>
        <a:p>
          <a:endParaRPr lang="es-MX"/>
        </a:p>
      </dgm:t>
    </dgm:pt>
    <dgm:pt modelId="{68ED2602-DE07-43C3-B65C-156DC9BE856E}" type="sibTrans" cxnId="{45D17851-37E3-4B98-86FC-150B994D7C94}">
      <dgm:prSet/>
      <dgm:spPr/>
      <dgm:t>
        <a:bodyPr/>
        <a:lstStyle/>
        <a:p>
          <a:endParaRPr lang="es-MX"/>
        </a:p>
      </dgm:t>
    </dgm:pt>
    <dgm:pt modelId="{CB4D5E93-8BF8-4591-8B30-75AA1BAEAA5E}">
      <dgm:prSet phldrT="[Texto]" custT="1"/>
      <dgm:spPr/>
      <dgm:t>
        <a:bodyPr/>
        <a:lstStyle/>
        <a:p>
          <a:pPr algn="ctr"/>
          <a:r>
            <a:rPr lang="es-MX" sz="700"/>
            <a:t>Etapa 3</a:t>
          </a:r>
        </a:p>
        <a:p>
          <a:pPr algn="l"/>
          <a:r>
            <a:rPr lang="es-MX" sz="700"/>
            <a:t>1.- Secretario de Investigacion clinica a través de una carta narrativa solicitará el Subdirector de investigación de las necesidades pero no limitadas a:</a:t>
          </a:r>
        </a:p>
        <a:p>
          <a:pPr algn="l"/>
          <a:r>
            <a:rPr lang="es-MX" sz="700"/>
            <a:t>Personal, personal administrativo, programas de educacion, consejeria legal,  COI, QC/QA, área física</a:t>
          </a:r>
        </a:p>
        <a:p>
          <a:pPr algn="l"/>
          <a:endParaRPr lang="es-MX" sz="700"/>
        </a:p>
        <a:p>
          <a:pPr algn="ctr"/>
          <a:endParaRPr lang="es-MX" sz="700"/>
        </a:p>
      </dgm:t>
    </dgm:pt>
    <dgm:pt modelId="{62B8F75F-A4E3-40C8-B49F-1F6797A16DD1}" type="parTrans" cxnId="{89A0DD5C-CD97-4B7F-A8D1-73EC3D70C35D}">
      <dgm:prSet/>
      <dgm:spPr/>
      <dgm:t>
        <a:bodyPr/>
        <a:lstStyle/>
        <a:p>
          <a:endParaRPr lang="es-MX"/>
        </a:p>
      </dgm:t>
    </dgm:pt>
    <dgm:pt modelId="{72E9450E-73D4-4F15-8F20-90AA83EAD74A}" type="sibTrans" cxnId="{89A0DD5C-CD97-4B7F-A8D1-73EC3D70C35D}">
      <dgm:prSet/>
      <dgm:spPr/>
      <dgm:t>
        <a:bodyPr/>
        <a:lstStyle/>
        <a:p>
          <a:endParaRPr lang="es-MX"/>
        </a:p>
      </dgm:t>
    </dgm:pt>
    <dgm:pt modelId="{D18D2A45-EA33-458D-A18A-19094DDCC122}">
      <dgm:prSet phldrT="[Texto]" custT="1"/>
      <dgm:spPr/>
      <dgm:t>
        <a:bodyPr/>
        <a:lstStyle/>
        <a:p>
          <a:r>
            <a:rPr lang="es-MX" sz="700"/>
            <a:t>Etapa 4</a:t>
          </a:r>
        </a:p>
        <a:p>
          <a:r>
            <a:rPr lang="es-MX" sz="700"/>
            <a:t>1.- Subdirector de Investigacion evaluará las necesidades del programa y efectuará los cambios apropiados solicitando a la Institucion lo necesario. Si el presupuesto interno no permite la implementación de los cambios, solicitará apoyo al Director de la Institución</a:t>
          </a:r>
        </a:p>
        <a:p>
          <a:endParaRPr lang="es-MX" sz="700"/>
        </a:p>
      </dgm:t>
    </dgm:pt>
    <dgm:pt modelId="{4788A327-1394-4068-B90D-2634B4D179AA}" type="parTrans" cxnId="{ADFCFA9A-C79E-4F63-B709-5B6AE4E5013E}">
      <dgm:prSet/>
      <dgm:spPr/>
      <dgm:t>
        <a:bodyPr/>
        <a:lstStyle/>
        <a:p>
          <a:endParaRPr lang="es-MX"/>
        </a:p>
      </dgm:t>
    </dgm:pt>
    <dgm:pt modelId="{00D4B496-80FA-41E0-9FCE-D8A7131B9186}" type="sibTrans" cxnId="{ADFCFA9A-C79E-4F63-B709-5B6AE4E5013E}">
      <dgm:prSet/>
      <dgm:spPr/>
      <dgm:t>
        <a:bodyPr/>
        <a:lstStyle/>
        <a:p>
          <a:endParaRPr lang="es-MX"/>
        </a:p>
      </dgm:t>
    </dgm:pt>
    <dgm:pt modelId="{FED24865-BB66-4390-95B7-5C27A772AF3A}">
      <dgm:prSet phldrT="[Texto]" custT="1"/>
      <dgm:spPr/>
      <dgm:t>
        <a:bodyPr/>
        <a:lstStyle/>
        <a:p>
          <a:r>
            <a:rPr lang="es-MX" sz="700"/>
            <a:t>Etapa 5</a:t>
          </a:r>
        </a:p>
        <a:p>
          <a:r>
            <a:rPr lang="es-MX" sz="700"/>
            <a:t>1.-El secretario de investigación clinica aplicará los cambios al programa HRPP para mejorarlo de acuerdo a los indicadores de calidad.</a:t>
          </a:r>
        </a:p>
        <a:p>
          <a:endParaRPr lang="es-MX" sz="600"/>
        </a:p>
      </dgm:t>
    </dgm:pt>
    <dgm:pt modelId="{B22A9157-26A6-47BE-ADDD-5E031B0CBE3B}" type="parTrans" cxnId="{04439B0A-1CE7-4A00-ABF1-DE4C51297F82}">
      <dgm:prSet/>
      <dgm:spPr/>
      <dgm:t>
        <a:bodyPr/>
        <a:lstStyle/>
        <a:p>
          <a:endParaRPr lang="es-MX"/>
        </a:p>
      </dgm:t>
    </dgm:pt>
    <dgm:pt modelId="{925CBAE2-9868-4E5A-8EEA-FDB40DAD7B9B}" type="sibTrans" cxnId="{04439B0A-1CE7-4A00-ABF1-DE4C51297F82}">
      <dgm:prSet/>
      <dgm:spPr/>
      <dgm:t>
        <a:bodyPr/>
        <a:lstStyle/>
        <a:p>
          <a:endParaRPr lang="es-MX"/>
        </a:p>
      </dgm:t>
    </dgm:pt>
    <dgm:pt modelId="{7C38E1C0-8F17-4055-81E0-8B70F9C98899}">
      <dgm:prSet phldrT="[Texto]" custT="1"/>
      <dgm:spPr/>
      <dgm:t>
        <a:bodyPr/>
        <a:lstStyle/>
        <a:p>
          <a:r>
            <a:rPr lang="es-MX" sz="800"/>
            <a:t>Etapa 6</a:t>
          </a:r>
        </a:p>
        <a:p>
          <a:r>
            <a:rPr lang="es-MX" sz="800"/>
            <a:t>El secretario de investigación clinica informara al Subdirector de Investigacion de los resultados de las implementaciones.</a:t>
          </a:r>
        </a:p>
      </dgm:t>
    </dgm:pt>
    <dgm:pt modelId="{6BB40F83-9159-4EBB-9DBF-4F2B39C2ED86}" type="parTrans" cxnId="{73C0373E-3F1A-415D-9A4E-7F51BF84D460}">
      <dgm:prSet/>
      <dgm:spPr/>
      <dgm:t>
        <a:bodyPr/>
        <a:lstStyle/>
        <a:p>
          <a:endParaRPr lang="es-MX"/>
        </a:p>
      </dgm:t>
    </dgm:pt>
    <dgm:pt modelId="{987BFDC2-1737-4570-8A99-98D6054F3EFC}" type="sibTrans" cxnId="{73C0373E-3F1A-415D-9A4E-7F51BF84D460}">
      <dgm:prSet/>
      <dgm:spPr/>
      <dgm:t>
        <a:bodyPr/>
        <a:lstStyle/>
        <a:p>
          <a:endParaRPr lang="es-MX"/>
        </a:p>
      </dgm:t>
    </dgm:pt>
    <dgm:pt modelId="{29E16DB5-12E1-47F6-91FC-51F20E12BFDA}" type="pres">
      <dgm:prSet presAssocID="{40AF2F0D-C5DF-4AF5-99FE-DA1C85A0ECC7}" presName="diagram" presStyleCnt="0">
        <dgm:presLayoutVars>
          <dgm:dir/>
          <dgm:resizeHandles val="exact"/>
        </dgm:presLayoutVars>
      </dgm:prSet>
      <dgm:spPr/>
      <dgm:t>
        <a:bodyPr/>
        <a:lstStyle/>
        <a:p>
          <a:endParaRPr lang="es-MX"/>
        </a:p>
      </dgm:t>
    </dgm:pt>
    <dgm:pt modelId="{B073EA0C-732C-4691-AB09-D0C3743B5266}" type="pres">
      <dgm:prSet presAssocID="{79CABACD-7B4F-4BBF-9C2C-399BCA38A18F}" presName="node" presStyleLbl="node1" presStyleIdx="0" presStyleCnt="6">
        <dgm:presLayoutVars>
          <dgm:bulletEnabled val="1"/>
        </dgm:presLayoutVars>
      </dgm:prSet>
      <dgm:spPr/>
      <dgm:t>
        <a:bodyPr/>
        <a:lstStyle/>
        <a:p>
          <a:endParaRPr lang="es-MX"/>
        </a:p>
      </dgm:t>
    </dgm:pt>
    <dgm:pt modelId="{DD5C3BCD-9B2F-43AB-B051-AF7C31ABB15B}" type="pres">
      <dgm:prSet presAssocID="{CF0813AC-75A4-48FA-B607-6D013A86A9B9}" presName="sibTrans" presStyleLbl="sibTrans2D1" presStyleIdx="0" presStyleCnt="5"/>
      <dgm:spPr/>
      <dgm:t>
        <a:bodyPr/>
        <a:lstStyle/>
        <a:p>
          <a:endParaRPr lang="es-MX"/>
        </a:p>
      </dgm:t>
    </dgm:pt>
    <dgm:pt modelId="{274EF580-5CC1-4314-B87D-A048064D7B66}" type="pres">
      <dgm:prSet presAssocID="{CF0813AC-75A4-48FA-B607-6D013A86A9B9}" presName="connectorText" presStyleLbl="sibTrans2D1" presStyleIdx="0" presStyleCnt="5"/>
      <dgm:spPr/>
      <dgm:t>
        <a:bodyPr/>
        <a:lstStyle/>
        <a:p>
          <a:endParaRPr lang="es-MX"/>
        </a:p>
      </dgm:t>
    </dgm:pt>
    <dgm:pt modelId="{3A9A52E0-F0AB-4AE0-A466-91DFFA27EE25}" type="pres">
      <dgm:prSet presAssocID="{2CEEC02A-7052-4590-826A-AB3B08B277C5}" presName="node" presStyleLbl="node1" presStyleIdx="1" presStyleCnt="6">
        <dgm:presLayoutVars>
          <dgm:bulletEnabled val="1"/>
        </dgm:presLayoutVars>
      </dgm:prSet>
      <dgm:spPr/>
      <dgm:t>
        <a:bodyPr/>
        <a:lstStyle/>
        <a:p>
          <a:endParaRPr lang="es-MX"/>
        </a:p>
      </dgm:t>
    </dgm:pt>
    <dgm:pt modelId="{657574E5-8BBD-4F2A-BDBB-C7AA8E26B35F}" type="pres">
      <dgm:prSet presAssocID="{68ED2602-DE07-43C3-B65C-156DC9BE856E}" presName="sibTrans" presStyleLbl="sibTrans2D1" presStyleIdx="1" presStyleCnt="5"/>
      <dgm:spPr/>
      <dgm:t>
        <a:bodyPr/>
        <a:lstStyle/>
        <a:p>
          <a:endParaRPr lang="es-MX"/>
        </a:p>
      </dgm:t>
    </dgm:pt>
    <dgm:pt modelId="{9CE703E2-7277-4F8E-8A47-50C39E333395}" type="pres">
      <dgm:prSet presAssocID="{68ED2602-DE07-43C3-B65C-156DC9BE856E}" presName="connectorText" presStyleLbl="sibTrans2D1" presStyleIdx="1" presStyleCnt="5"/>
      <dgm:spPr/>
      <dgm:t>
        <a:bodyPr/>
        <a:lstStyle/>
        <a:p>
          <a:endParaRPr lang="es-MX"/>
        </a:p>
      </dgm:t>
    </dgm:pt>
    <dgm:pt modelId="{A2E42AD1-7BAC-4E8F-A94D-9AAF5ECB1223}" type="pres">
      <dgm:prSet presAssocID="{CB4D5E93-8BF8-4591-8B30-75AA1BAEAA5E}" presName="node" presStyleLbl="node1" presStyleIdx="2" presStyleCnt="6">
        <dgm:presLayoutVars>
          <dgm:bulletEnabled val="1"/>
        </dgm:presLayoutVars>
      </dgm:prSet>
      <dgm:spPr/>
      <dgm:t>
        <a:bodyPr/>
        <a:lstStyle/>
        <a:p>
          <a:endParaRPr lang="es-MX"/>
        </a:p>
      </dgm:t>
    </dgm:pt>
    <dgm:pt modelId="{E7DE6823-2A21-49F9-BCD1-9A92546BB01E}" type="pres">
      <dgm:prSet presAssocID="{72E9450E-73D4-4F15-8F20-90AA83EAD74A}" presName="sibTrans" presStyleLbl="sibTrans2D1" presStyleIdx="2" presStyleCnt="5"/>
      <dgm:spPr/>
      <dgm:t>
        <a:bodyPr/>
        <a:lstStyle/>
        <a:p>
          <a:endParaRPr lang="es-MX"/>
        </a:p>
      </dgm:t>
    </dgm:pt>
    <dgm:pt modelId="{32FB9A4C-6B9C-4A8C-AC2D-70F0116E2CDD}" type="pres">
      <dgm:prSet presAssocID="{72E9450E-73D4-4F15-8F20-90AA83EAD74A}" presName="connectorText" presStyleLbl="sibTrans2D1" presStyleIdx="2" presStyleCnt="5"/>
      <dgm:spPr/>
      <dgm:t>
        <a:bodyPr/>
        <a:lstStyle/>
        <a:p>
          <a:endParaRPr lang="es-MX"/>
        </a:p>
      </dgm:t>
    </dgm:pt>
    <dgm:pt modelId="{04F1CE62-E141-43E1-98A1-A7422E9D3DA1}" type="pres">
      <dgm:prSet presAssocID="{D18D2A45-EA33-458D-A18A-19094DDCC122}" presName="node" presStyleLbl="node1" presStyleIdx="3" presStyleCnt="6">
        <dgm:presLayoutVars>
          <dgm:bulletEnabled val="1"/>
        </dgm:presLayoutVars>
      </dgm:prSet>
      <dgm:spPr/>
      <dgm:t>
        <a:bodyPr/>
        <a:lstStyle/>
        <a:p>
          <a:endParaRPr lang="es-MX"/>
        </a:p>
      </dgm:t>
    </dgm:pt>
    <dgm:pt modelId="{DD562E57-76AD-4548-9129-60E2624939F2}" type="pres">
      <dgm:prSet presAssocID="{00D4B496-80FA-41E0-9FCE-D8A7131B9186}" presName="sibTrans" presStyleLbl="sibTrans2D1" presStyleIdx="3" presStyleCnt="5"/>
      <dgm:spPr/>
      <dgm:t>
        <a:bodyPr/>
        <a:lstStyle/>
        <a:p>
          <a:endParaRPr lang="es-MX"/>
        </a:p>
      </dgm:t>
    </dgm:pt>
    <dgm:pt modelId="{A141C7DA-0C1A-423D-90B1-6831C8E55B0E}" type="pres">
      <dgm:prSet presAssocID="{00D4B496-80FA-41E0-9FCE-D8A7131B9186}" presName="connectorText" presStyleLbl="sibTrans2D1" presStyleIdx="3" presStyleCnt="5"/>
      <dgm:spPr/>
      <dgm:t>
        <a:bodyPr/>
        <a:lstStyle/>
        <a:p>
          <a:endParaRPr lang="es-MX"/>
        </a:p>
      </dgm:t>
    </dgm:pt>
    <dgm:pt modelId="{FB9994D3-6DDF-4237-ACBA-68A443347892}" type="pres">
      <dgm:prSet presAssocID="{FED24865-BB66-4390-95B7-5C27A772AF3A}" presName="node" presStyleLbl="node1" presStyleIdx="4" presStyleCnt="6">
        <dgm:presLayoutVars>
          <dgm:bulletEnabled val="1"/>
        </dgm:presLayoutVars>
      </dgm:prSet>
      <dgm:spPr/>
      <dgm:t>
        <a:bodyPr/>
        <a:lstStyle/>
        <a:p>
          <a:endParaRPr lang="es-MX"/>
        </a:p>
      </dgm:t>
    </dgm:pt>
    <dgm:pt modelId="{A092121C-D80A-47D6-85E4-C2066F74FF36}" type="pres">
      <dgm:prSet presAssocID="{925CBAE2-9868-4E5A-8EEA-FDB40DAD7B9B}" presName="sibTrans" presStyleLbl="sibTrans2D1" presStyleIdx="4" presStyleCnt="5"/>
      <dgm:spPr/>
      <dgm:t>
        <a:bodyPr/>
        <a:lstStyle/>
        <a:p>
          <a:endParaRPr lang="es-MX"/>
        </a:p>
      </dgm:t>
    </dgm:pt>
    <dgm:pt modelId="{BD71E8DD-0C84-4569-80DA-C4AA9723DC56}" type="pres">
      <dgm:prSet presAssocID="{925CBAE2-9868-4E5A-8EEA-FDB40DAD7B9B}" presName="connectorText" presStyleLbl="sibTrans2D1" presStyleIdx="4" presStyleCnt="5"/>
      <dgm:spPr/>
      <dgm:t>
        <a:bodyPr/>
        <a:lstStyle/>
        <a:p>
          <a:endParaRPr lang="es-MX"/>
        </a:p>
      </dgm:t>
    </dgm:pt>
    <dgm:pt modelId="{8CD0C748-A76E-452B-8688-3F68F053A510}" type="pres">
      <dgm:prSet presAssocID="{7C38E1C0-8F17-4055-81E0-8B70F9C98899}" presName="node" presStyleLbl="node1" presStyleIdx="5" presStyleCnt="6">
        <dgm:presLayoutVars>
          <dgm:bulletEnabled val="1"/>
        </dgm:presLayoutVars>
      </dgm:prSet>
      <dgm:spPr/>
      <dgm:t>
        <a:bodyPr/>
        <a:lstStyle/>
        <a:p>
          <a:endParaRPr lang="es-MX"/>
        </a:p>
      </dgm:t>
    </dgm:pt>
  </dgm:ptLst>
  <dgm:cxnLst>
    <dgm:cxn modelId="{52E17274-8FB5-4E73-BF8C-9B1FA973C315}" type="presOf" srcId="{CB4D5E93-8BF8-4591-8B30-75AA1BAEAA5E}" destId="{A2E42AD1-7BAC-4E8F-A94D-9AAF5ECB1223}" srcOrd="0" destOrd="0" presId="urn:microsoft.com/office/officeart/2005/8/layout/process5"/>
    <dgm:cxn modelId="{AB8ECFBC-ED17-4AD2-8BB7-CA4BC6204813}" type="presOf" srcId="{40AF2F0D-C5DF-4AF5-99FE-DA1C85A0ECC7}" destId="{29E16DB5-12E1-47F6-91FC-51F20E12BFDA}" srcOrd="0" destOrd="0" presId="urn:microsoft.com/office/officeart/2005/8/layout/process5"/>
    <dgm:cxn modelId="{02D56B9E-3EA0-4E42-B59A-9359BAA37152}" type="presOf" srcId="{00D4B496-80FA-41E0-9FCE-D8A7131B9186}" destId="{A141C7DA-0C1A-423D-90B1-6831C8E55B0E}" srcOrd="1" destOrd="0" presId="urn:microsoft.com/office/officeart/2005/8/layout/process5"/>
    <dgm:cxn modelId="{4227BF1E-7CAB-465C-862B-CFDDCCE0B33E}" type="presOf" srcId="{CF0813AC-75A4-48FA-B607-6D013A86A9B9}" destId="{DD5C3BCD-9B2F-43AB-B051-AF7C31ABB15B}" srcOrd="0" destOrd="0" presId="urn:microsoft.com/office/officeart/2005/8/layout/process5"/>
    <dgm:cxn modelId="{AF2D0CDB-0705-4457-90AD-CC17F2657E6E}" type="presOf" srcId="{68ED2602-DE07-43C3-B65C-156DC9BE856E}" destId="{9CE703E2-7277-4F8E-8A47-50C39E333395}" srcOrd="1" destOrd="0" presId="urn:microsoft.com/office/officeart/2005/8/layout/process5"/>
    <dgm:cxn modelId="{ADFCFA9A-C79E-4F63-B709-5B6AE4E5013E}" srcId="{40AF2F0D-C5DF-4AF5-99FE-DA1C85A0ECC7}" destId="{D18D2A45-EA33-458D-A18A-19094DDCC122}" srcOrd="3" destOrd="0" parTransId="{4788A327-1394-4068-B90D-2634B4D179AA}" sibTransId="{00D4B496-80FA-41E0-9FCE-D8A7131B9186}"/>
    <dgm:cxn modelId="{931F447C-1D16-435F-910C-6B31E880B103}" srcId="{40AF2F0D-C5DF-4AF5-99FE-DA1C85A0ECC7}" destId="{79CABACD-7B4F-4BBF-9C2C-399BCA38A18F}" srcOrd="0" destOrd="0" parTransId="{048A775A-7587-4E94-BB52-AD21642FF2F5}" sibTransId="{CF0813AC-75A4-48FA-B607-6D013A86A9B9}"/>
    <dgm:cxn modelId="{89A0DD5C-CD97-4B7F-A8D1-73EC3D70C35D}" srcId="{40AF2F0D-C5DF-4AF5-99FE-DA1C85A0ECC7}" destId="{CB4D5E93-8BF8-4591-8B30-75AA1BAEAA5E}" srcOrd="2" destOrd="0" parTransId="{62B8F75F-A4E3-40C8-B49F-1F6797A16DD1}" sibTransId="{72E9450E-73D4-4F15-8F20-90AA83EAD74A}"/>
    <dgm:cxn modelId="{73C0373E-3F1A-415D-9A4E-7F51BF84D460}" srcId="{40AF2F0D-C5DF-4AF5-99FE-DA1C85A0ECC7}" destId="{7C38E1C0-8F17-4055-81E0-8B70F9C98899}" srcOrd="5" destOrd="0" parTransId="{6BB40F83-9159-4EBB-9DBF-4F2B39C2ED86}" sibTransId="{987BFDC2-1737-4570-8A99-98D6054F3EFC}"/>
    <dgm:cxn modelId="{12D48D6F-B45F-413F-8658-F2AF52B761BC}" type="presOf" srcId="{CF0813AC-75A4-48FA-B607-6D013A86A9B9}" destId="{274EF580-5CC1-4314-B87D-A048064D7B66}" srcOrd="1" destOrd="0" presId="urn:microsoft.com/office/officeart/2005/8/layout/process5"/>
    <dgm:cxn modelId="{C72382E1-6DB8-452E-900D-9E019DF7E04B}" type="presOf" srcId="{72E9450E-73D4-4F15-8F20-90AA83EAD74A}" destId="{32FB9A4C-6B9C-4A8C-AC2D-70F0116E2CDD}" srcOrd="1" destOrd="0" presId="urn:microsoft.com/office/officeart/2005/8/layout/process5"/>
    <dgm:cxn modelId="{A0A6CB09-8BCA-446D-A8C3-07B25C0FDE28}" type="presOf" srcId="{00D4B496-80FA-41E0-9FCE-D8A7131B9186}" destId="{DD562E57-76AD-4548-9129-60E2624939F2}" srcOrd="0" destOrd="0" presId="urn:microsoft.com/office/officeart/2005/8/layout/process5"/>
    <dgm:cxn modelId="{462CE834-25FF-452C-861E-01362008E3B0}" type="presOf" srcId="{7C38E1C0-8F17-4055-81E0-8B70F9C98899}" destId="{8CD0C748-A76E-452B-8688-3F68F053A510}" srcOrd="0" destOrd="0" presId="urn:microsoft.com/office/officeart/2005/8/layout/process5"/>
    <dgm:cxn modelId="{04439B0A-1CE7-4A00-ABF1-DE4C51297F82}" srcId="{40AF2F0D-C5DF-4AF5-99FE-DA1C85A0ECC7}" destId="{FED24865-BB66-4390-95B7-5C27A772AF3A}" srcOrd="4" destOrd="0" parTransId="{B22A9157-26A6-47BE-ADDD-5E031B0CBE3B}" sibTransId="{925CBAE2-9868-4E5A-8EEA-FDB40DAD7B9B}"/>
    <dgm:cxn modelId="{E4D5E41F-9C16-485C-BCEA-6E966144B4EC}" type="presOf" srcId="{D18D2A45-EA33-458D-A18A-19094DDCC122}" destId="{04F1CE62-E141-43E1-98A1-A7422E9D3DA1}" srcOrd="0" destOrd="0" presId="urn:microsoft.com/office/officeart/2005/8/layout/process5"/>
    <dgm:cxn modelId="{306BC674-8C62-4088-B668-73C60A3E147C}" type="presOf" srcId="{2CEEC02A-7052-4590-826A-AB3B08B277C5}" destId="{3A9A52E0-F0AB-4AE0-A466-91DFFA27EE25}" srcOrd="0" destOrd="0" presId="urn:microsoft.com/office/officeart/2005/8/layout/process5"/>
    <dgm:cxn modelId="{4C533F27-FE59-4815-A4B4-D946CBB1207F}" type="presOf" srcId="{79CABACD-7B4F-4BBF-9C2C-399BCA38A18F}" destId="{B073EA0C-732C-4691-AB09-D0C3743B5266}" srcOrd="0" destOrd="0" presId="urn:microsoft.com/office/officeart/2005/8/layout/process5"/>
    <dgm:cxn modelId="{C2940588-C08B-4D31-9687-736184EFC4BF}" type="presOf" srcId="{72E9450E-73D4-4F15-8F20-90AA83EAD74A}" destId="{E7DE6823-2A21-49F9-BCD1-9A92546BB01E}" srcOrd="0" destOrd="0" presId="urn:microsoft.com/office/officeart/2005/8/layout/process5"/>
    <dgm:cxn modelId="{482326C3-D438-4AF9-B5DD-E12B9F72C5A0}" type="presOf" srcId="{68ED2602-DE07-43C3-B65C-156DC9BE856E}" destId="{657574E5-8BBD-4F2A-BDBB-C7AA8E26B35F}" srcOrd="0" destOrd="0" presId="urn:microsoft.com/office/officeart/2005/8/layout/process5"/>
    <dgm:cxn modelId="{B89DB92A-473E-4169-8D82-5C75C5A43A46}" type="presOf" srcId="{925CBAE2-9868-4E5A-8EEA-FDB40DAD7B9B}" destId="{A092121C-D80A-47D6-85E4-C2066F74FF36}" srcOrd="0" destOrd="0" presId="urn:microsoft.com/office/officeart/2005/8/layout/process5"/>
    <dgm:cxn modelId="{7F36826B-B26F-4734-BD01-472BA833C599}" type="presOf" srcId="{FED24865-BB66-4390-95B7-5C27A772AF3A}" destId="{FB9994D3-6DDF-4237-ACBA-68A443347892}" srcOrd="0" destOrd="0" presId="urn:microsoft.com/office/officeart/2005/8/layout/process5"/>
    <dgm:cxn modelId="{9024E3A6-E639-4524-B27C-EE9AA2C0B9B9}" type="presOf" srcId="{925CBAE2-9868-4E5A-8EEA-FDB40DAD7B9B}" destId="{BD71E8DD-0C84-4569-80DA-C4AA9723DC56}" srcOrd="1" destOrd="0" presId="urn:microsoft.com/office/officeart/2005/8/layout/process5"/>
    <dgm:cxn modelId="{45D17851-37E3-4B98-86FC-150B994D7C94}" srcId="{40AF2F0D-C5DF-4AF5-99FE-DA1C85A0ECC7}" destId="{2CEEC02A-7052-4590-826A-AB3B08B277C5}" srcOrd="1" destOrd="0" parTransId="{3D97F505-2F29-4B2A-ABE5-BCED7A1A87F7}" sibTransId="{68ED2602-DE07-43C3-B65C-156DC9BE856E}"/>
    <dgm:cxn modelId="{C0B73228-136A-44AA-B180-AB51F7A7282A}" type="presParOf" srcId="{29E16DB5-12E1-47F6-91FC-51F20E12BFDA}" destId="{B073EA0C-732C-4691-AB09-D0C3743B5266}" srcOrd="0" destOrd="0" presId="urn:microsoft.com/office/officeart/2005/8/layout/process5"/>
    <dgm:cxn modelId="{CDA60E45-C9B2-4F1F-9C02-52E943DA95BA}" type="presParOf" srcId="{29E16DB5-12E1-47F6-91FC-51F20E12BFDA}" destId="{DD5C3BCD-9B2F-43AB-B051-AF7C31ABB15B}" srcOrd="1" destOrd="0" presId="urn:microsoft.com/office/officeart/2005/8/layout/process5"/>
    <dgm:cxn modelId="{E9996177-15A0-4FCC-BF21-ECC954CDAAD7}" type="presParOf" srcId="{DD5C3BCD-9B2F-43AB-B051-AF7C31ABB15B}" destId="{274EF580-5CC1-4314-B87D-A048064D7B66}" srcOrd="0" destOrd="0" presId="urn:microsoft.com/office/officeart/2005/8/layout/process5"/>
    <dgm:cxn modelId="{0D82E7DC-1926-43E2-BC71-335FB27B00DB}" type="presParOf" srcId="{29E16DB5-12E1-47F6-91FC-51F20E12BFDA}" destId="{3A9A52E0-F0AB-4AE0-A466-91DFFA27EE25}" srcOrd="2" destOrd="0" presId="urn:microsoft.com/office/officeart/2005/8/layout/process5"/>
    <dgm:cxn modelId="{F78DECD3-A921-499E-A223-A163F0E71CC1}" type="presParOf" srcId="{29E16DB5-12E1-47F6-91FC-51F20E12BFDA}" destId="{657574E5-8BBD-4F2A-BDBB-C7AA8E26B35F}" srcOrd="3" destOrd="0" presId="urn:microsoft.com/office/officeart/2005/8/layout/process5"/>
    <dgm:cxn modelId="{ABF9DF4A-3483-4A97-A5D3-36D9EC69EC23}" type="presParOf" srcId="{657574E5-8BBD-4F2A-BDBB-C7AA8E26B35F}" destId="{9CE703E2-7277-4F8E-8A47-50C39E333395}" srcOrd="0" destOrd="0" presId="urn:microsoft.com/office/officeart/2005/8/layout/process5"/>
    <dgm:cxn modelId="{7D21207F-8E5D-4525-A3B4-0BA32B1824F2}" type="presParOf" srcId="{29E16DB5-12E1-47F6-91FC-51F20E12BFDA}" destId="{A2E42AD1-7BAC-4E8F-A94D-9AAF5ECB1223}" srcOrd="4" destOrd="0" presId="urn:microsoft.com/office/officeart/2005/8/layout/process5"/>
    <dgm:cxn modelId="{CEEEE2E9-D624-4050-82C0-9D688276FA11}" type="presParOf" srcId="{29E16DB5-12E1-47F6-91FC-51F20E12BFDA}" destId="{E7DE6823-2A21-49F9-BCD1-9A92546BB01E}" srcOrd="5" destOrd="0" presId="urn:microsoft.com/office/officeart/2005/8/layout/process5"/>
    <dgm:cxn modelId="{C3B145CB-7016-4EAE-B8DC-F52D0D224767}" type="presParOf" srcId="{E7DE6823-2A21-49F9-BCD1-9A92546BB01E}" destId="{32FB9A4C-6B9C-4A8C-AC2D-70F0116E2CDD}" srcOrd="0" destOrd="0" presId="urn:microsoft.com/office/officeart/2005/8/layout/process5"/>
    <dgm:cxn modelId="{4DA6F339-D2F0-44E4-A77A-1C0C737F0302}" type="presParOf" srcId="{29E16DB5-12E1-47F6-91FC-51F20E12BFDA}" destId="{04F1CE62-E141-43E1-98A1-A7422E9D3DA1}" srcOrd="6" destOrd="0" presId="urn:microsoft.com/office/officeart/2005/8/layout/process5"/>
    <dgm:cxn modelId="{B832C6CB-E267-4341-BB78-3D5727AAF55F}" type="presParOf" srcId="{29E16DB5-12E1-47F6-91FC-51F20E12BFDA}" destId="{DD562E57-76AD-4548-9129-60E2624939F2}" srcOrd="7" destOrd="0" presId="urn:microsoft.com/office/officeart/2005/8/layout/process5"/>
    <dgm:cxn modelId="{98DAAF17-604B-4E7E-8C04-A84931E5853D}" type="presParOf" srcId="{DD562E57-76AD-4548-9129-60E2624939F2}" destId="{A141C7DA-0C1A-423D-90B1-6831C8E55B0E}" srcOrd="0" destOrd="0" presId="urn:microsoft.com/office/officeart/2005/8/layout/process5"/>
    <dgm:cxn modelId="{0D95D78F-576D-46A4-BDF3-4E62B908A0EF}" type="presParOf" srcId="{29E16DB5-12E1-47F6-91FC-51F20E12BFDA}" destId="{FB9994D3-6DDF-4237-ACBA-68A443347892}" srcOrd="8" destOrd="0" presId="urn:microsoft.com/office/officeart/2005/8/layout/process5"/>
    <dgm:cxn modelId="{A723C4AD-4466-4F34-9862-D291250EF512}" type="presParOf" srcId="{29E16DB5-12E1-47F6-91FC-51F20E12BFDA}" destId="{A092121C-D80A-47D6-85E4-C2066F74FF36}" srcOrd="9" destOrd="0" presId="urn:microsoft.com/office/officeart/2005/8/layout/process5"/>
    <dgm:cxn modelId="{8D73721D-EEA3-4700-AB6B-B85E10D88C21}" type="presParOf" srcId="{A092121C-D80A-47D6-85E4-C2066F74FF36}" destId="{BD71E8DD-0C84-4569-80DA-C4AA9723DC56}" srcOrd="0" destOrd="0" presId="urn:microsoft.com/office/officeart/2005/8/layout/process5"/>
    <dgm:cxn modelId="{4623BDEC-A3C1-4F09-8DFB-4DFFFAAAAB47}" type="presParOf" srcId="{29E16DB5-12E1-47F6-91FC-51F20E12BFDA}" destId="{8CD0C748-A76E-452B-8688-3F68F053A510}" srcOrd="10"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73EA0C-732C-4691-AB09-D0C3743B5266}">
      <dsp:nvSpPr>
        <dsp:cNvPr id="0" name=""/>
        <dsp:cNvSpPr/>
      </dsp:nvSpPr>
      <dsp:spPr>
        <a:xfrm>
          <a:off x="5783" y="167972"/>
          <a:ext cx="1728501" cy="10371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Etapa 1</a:t>
          </a:r>
        </a:p>
        <a:p>
          <a:pPr lvl="0" algn="l" defTabSz="311150">
            <a:lnSpc>
              <a:spcPct val="90000"/>
            </a:lnSpc>
            <a:spcBef>
              <a:spcPct val="0"/>
            </a:spcBef>
            <a:spcAft>
              <a:spcPct val="35000"/>
            </a:spcAft>
          </a:pPr>
          <a:r>
            <a:rPr lang="es-MX" sz="700" kern="1200"/>
            <a:t>1.- Evalaucion de las necesidades del programa</a:t>
          </a:r>
        </a:p>
        <a:p>
          <a:pPr lvl="0" algn="l" defTabSz="311150">
            <a:lnSpc>
              <a:spcPct val="90000"/>
            </a:lnSpc>
            <a:spcBef>
              <a:spcPct val="0"/>
            </a:spcBef>
            <a:spcAft>
              <a:spcPct val="35000"/>
            </a:spcAft>
          </a:pPr>
          <a:r>
            <a:rPr lang="es-MX" sz="700" kern="1200"/>
            <a:t>1.1.Personal, personal administrativo, programas de educacion, consejeria legal,  COI, QC/QA, área física</a:t>
          </a:r>
        </a:p>
      </dsp:txBody>
      <dsp:txXfrm>
        <a:off x="36159" y="198348"/>
        <a:ext cx="1667749" cy="976348"/>
      </dsp:txXfrm>
    </dsp:sp>
    <dsp:sp modelId="{DD5C3BCD-9B2F-43AB-B051-AF7C31ABB15B}">
      <dsp:nvSpPr>
        <dsp:cNvPr id="0" name=""/>
        <dsp:cNvSpPr/>
      </dsp:nvSpPr>
      <dsp:spPr>
        <a:xfrm>
          <a:off x="1886392" y="472188"/>
          <a:ext cx="366442" cy="428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s-MX" sz="1800" kern="1200"/>
        </a:p>
      </dsp:txBody>
      <dsp:txXfrm>
        <a:off x="1886392" y="557922"/>
        <a:ext cx="256509" cy="257200"/>
      </dsp:txXfrm>
    </dsp:sp>
    <dsp:sp modelId="{3A9A52E0-F0AB-4AE0-A466-91DFFA27EE25}">
      <dsp:nvSpPr>
        <dsp:cNvPr id="0" name=""/>
        <dsp:cNvSpPr/>
      </dsp:nvSpPr>
      <dsp:spPr>
        <a:xfrm>
          <a:off x="2425684" y="167972"/>
          <a:ext cx="1728501" cy="10371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Etapa 2</a:t>
          </a:r>
        </a:p>
        <a:p>
          <a:pPr lvl="0" algn="l" defTabSz="311150">
            <a:lnSpc>
              <a:spcPct val="90000"/>
            </a:lnSpc>
            <a:spcBef>
              <a:spcPct val="0"/>
            </a:spcBef>
            <a:spcAft>
              <a:spcPct val="35000"/>
            </a:spcAft>
          </a:pPr>
          <a:r>
            <a:rPr lang="es-MX" sz="700" kern="1200"/>
            <a:t>1.- Secretario de Investigacion clinica evaluara etapa 1 una vez al año a través de cuestionarios, evalauciones, evaluaciones del personal, indicadores de calidad.</a:t>
          </a:r>
        </a:p>
      </dsp:txBody>
      <dsp:txXfrm>
        <a:off x="2456060" y="198348"/>
        <a:ext cx="1667749" cy="976348"/>
      </dsp:txXfrm>
    </dsp:sp>
    <dsp:sp modelId="{657574E5-8BBD-4F2A-BDBB-C7AA8E26B35F}">
      <dsp:nvSpPr>
        <dsp:cNvPr id="0" name=""/>
        <dsp:cNvSpPr/>
      </dsp:nvSpPr>
      <dsp:spPr>
        <a:xfrm>
          <a:off x="4306293" y="472188"/>
          <a:ext cx="366442" cy="428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s-MX" sz="1800" kern="1200"/>
        </a:p>
      </dsp:txBody>
      <dsp:txXfrm>
        <a:off x="4306293" y="557922"/>
        <a:ext cx="256509" cy="257200"/>
      </dsp:txXfrm>
    </dsp:sp>
    <dsp:sp modelId="{A2E42AD1-7BAC-4E8F-A94D-9AAF5ECB1223}">
      <dsp:nvSpPr>
        <dsp:cNvPr id="0" name=""/>
        <dsp:cNvSpPr/>
      </dsp:nvSpPr>
      <dsp:spPr>
        <a:xfrm>
          <a:off x="4845585" y="167972"/>
          <a:ext cx="1728501" cy="10371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Etapa 3</a:t>
          </a:r>
        </a:p>
        <a:p>
          <a:pPr lvl="0" algn="l" defTabSz="311150">
            <a:lnSpc>
              <a:spcPct val="90000"/>
            </a:lnSpc>
            <a:spcBef>
              <a:spcPct val="0"/>
            </a:spcBef>
            <a:spcAft>
              <a:spcPct val="35000"/>
            </a:spcAft>
          </a:pPr>
          <a:r>
            <a:rPr lang="es-MX" sz="700" kern="1200"/>
            <a:t>1.- Secretario de Investigacion clinica a través de una carta narrativa solicitará el Subdirector de investigación de las necesidades pero no limitadas a:</a:t>
          </a:r>
        </a:p>
        <a:p>
          <a:pPr lvl="0" algn="l" defTabSz="311150">
            <a:lnSpc>
              <a:spcPct val="90000"/>
            </a:lnSpc>
            <a:spcBef>
              <a:spcPct val="0"/>
            </a:spcBef>
            <a:spcAft>
              <a:spcPct val="35000"/>
            </a:spcAft>
          </a:pPr>
          <a:r>
            <a:rPr lang="es-MX" sz="700" kern="1200"/>
            <a:t>Personal, personal administrativo, programas de educacion, consejeria legal,  COI, QC/QA, área física</a:t>
          </a:r>
        </a:p>
        <a:p>
          <a:pPr lvl="0" algn="l" defTabSz="311150">
            <a:lnSpc>
              <a:spcPct val="90000"/>
            </a:lnSpc>
            <a:spcBef>
              <a:spcPct val="0"/>
            </a:spcBef>
            <a:spcAft>
              <a:spcPct val="35000"/>
            </a:spcAft>
          </a:pPr>
          <a:endParaRPr lang="es-MX" sz="700" kern="1200"/>
        </a:p>
        <a:p>
          <a:pPr lvl="0" algn="ctr" defTabSz="311150">
            <a:lnSpc>
              <a:spcPct val="90000"/>
            </a:lnSpc>
            <a:spcBef>
              <a:spcPct val="0"/>
            </a:spcBef>
            <a:spcAft>
              <a:spcPct val="35000"/>
            </a:spcAft>
          </a:pPr>
          <a:endParaRPr lang="es-MX" sz="700" kern="1200"/>
        </a:p>
      </dsp:txBody>
      <dsp:txXfrm>
        <a:off x="4875961" y="198348"/>
        <a:ext cx="1667749" cy="976348"/>
      </dsp:txXfrm>
    </dsp:sp>
    <dsp:sp modelId="{E7DE6823-2A21-49F9-BCD1-9A92546BB01E}">
      <dsp:nvSpPr>
        <dsp:cNvPr id="0" name=""/>
        <dsp:cNvSpPr/>
      </dsp:nvSpPr>
      <dsp:spPr>
        <a:xfrm rot="5400000">
          <a:off x="5526615" y="1326067"/>
          <a:ext cx="366442" cy="428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s-MX" sz="1800" kern="1200"/>
        </a:p>
      </dsp:txBody>
      <dsp:txXfrm rot="-5400000">
        <a:off x="5581237" y="1357180"/>
        <a:ext cx="257200" cy="256509"/>
      </dsp:txXfrm>
    </dsp:sp>
    <dsp:sp modelId="{04F1CE62-E141-43E1-98A1-A7422E9D3DA1}">
      <dsp:nvSpPr>
        <dsp:cNvPr id="0" name=""/>
        <dsp:cNvSpPr/>
      </dsp:nvSpPr>
      <dsp:spPr>
        <a:xfrm>
          <a:off x="4845585" y="1896473"/>
          <a:ext cx="1728501" cy="10371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Etapa 4</a:t>
          </a:r>
        </a:p>
        <a:p>
          <a:pPr lvl="0" algn="ctr" defTabSz="311150">
            <a:lnSpc>
              <a:spcPct val="90000"/>
            </a:lnSpc>
            <a:spcBef>
              <a:spcPct val="0"/>
            </a:spcBef>
            <a:spcAft>
              <a:spcPct val="35000"/>
            </a:spcAft>
          </a:pPr>
          <a:r>
            <a:rPr lang="es-MX" sz="700" kern="1200"/>
            <a:t>1.- Subdirector de Investigacion evaluará las necesidades del programa y efectuará los cambios apropiados solicitando a la Institucion lo necesario. Si el presupuesto interno no permite la implementación de los cambios, solicitará apoyo al Director de la Institución</a:t>
          </a:r>
        </a:p>
        <a:p>
          <a:pPr lvl="0" algn="ctr" defTabSz="311150">
            <a:lnSpc>
              <a:spcPct val="90000"/>
            </a:lnSpc>
            <a:spcBef>
              <a:spcPct val="0"/>
            </a:spcBef>
            <a:spcAft>
              <a:spcPct val="35000"/>
            </a:spcAft>
          </a:pPr>
          <a:endParaRPr lang="es-MX" sz="700" kern="1200"/>
        </a:p>
      </dsp:txBody>
      <dsp:txXfrm>
        <a:off x="4875961" y="1926849"/>
        <a:ext cx="1667749" cy="976348"/>
      </dsp:txXfrm>
    </dsp:sp>
    <dsp:sp modelId="{DD562E57-76AD-4548-9129-60E2624939F2}">
      <dsp:nvSpPr>
        <dsp:cNvPr id="0" name=""/>
        <dsp:cNvSpPr/>
      </dsp:nvSpPr>
      <dsp:spPr>
        <a:xfrm rot="10800000">
          <a:off x="4327035" y="2200689"/>
          <a:ext cx="366442" cy="428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s-MX" sz="1800" kern="1200"/>
        </a:p>
      </dsp:txBody>
      <dsp:txXfrm rot="10800000">
        <a:off x="4436968" y="2286423"/>
        <a:ext cx="256509" cy="257200"/>
      </dsp:txXfrm>
    </dsp:sp>
    <dsp:sp modelId="{FB9994D3-6DDF-4237-ACBA-68A443347892}">
      <dsp:nvSpPr>
        <dsp:cNvPr id="0" name=""/>
        <dsp:cNvSpPr/>
      </dsp:nvSpPr>
      <dsp:spPr>
        <a:xfrm>
          <a:off x="2425684" y="1896473"/>
          <a:ext cx="1728501" cy="10371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Etapa 5</a:t>
          </a:r>
        </a:p>
        <a:p>
          <a:pPr lvl="0" algn="ctr" defTabSz="311150">
            <a:lnSpc>
              <a:spcPct val="90000"/>
            </a:lnSpc>
            <a:spcBef>
              <a:spcPct val="0"/>
            </a:spcBef>
            <a:spcAft>
              <a:spcPct val="35000"/>
            </a:spcAft>
          </a:pPr>
          <a:r>
            <a:rPr lang="es-MX" sz="700" kern="1200"/>
            <a:t>1.-El secretario de investigación clinica aplicará los cambios al programa HRPP para mejorarlo de acuerdo a los indicadores de calidad.</a:t>
          </a:r>
        </a:p>
        <a:p>
          <a:pPr lvl="0" algn="ctr" defTabSz="311150">
            <a:lnSpc>
              <a:spcPct val="90000"/>
            </a:lnSpc>
            <a:spcBef>
              <a:spcPct val="0"/>
            </a:spcBef>
            <a:spcAft>
              <a:spcPct val="35000"/>
            </a:spcAft>
          </a:pPr>
          <a:endParaRPr lang="es-MX" sz="600" kern="1200"/>
        </a:p>
      </dsp:txBody>
      <dsp:txXfrm>
        <a:off x="2456060" y="1926849"/>
        <a:ext cx="1667749" cy="976348"/>
      </dsp:txXfrm>
    </dsp:sp>
    <dsp:sp modelId="{A092121C-D80A-47D6-85E4-C2066F74FF36}">
      <dsp:nvSpPr>
        <dsp:cNvPr id="0" name=""/>
        <dsp:cNvSpPr/>
      </dsp:nvSpPr>
      <dsp:spPr>
        <a:xfrm rot="10800000">
          <a:off x="1907134" y="2200689"/>
          <a:ext cx="366442" cy="428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s-MX" sz="1800" kern="1200"/>
        </a:p>
      </dsp:txBody>
      <dsp:txXfrm rot="10800000">
        <a:off x="2017067" y="2286423"/>
        <a:ext cx="256509" cy="257200"/>
      </dsp:txXfrm>
    </dsp:sp>
    <dsp:sp modelId="{8CD0C748-A76E-452B-8688-3F68F053A510}">
      <dsp:nvSpPr>
        <dsp:cNvPr id="0" name=""/>
        <dsp:cNvSpPr/>
      </dsp:nvSpPr>
      <dsp:spPr>
        <a:xfrm>
          <a:off x="5783" y="1896473"/>
          <a:ext cx="1728501" cy="10371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Etapa 6</a:t>
          </a:r>
        </a:p>
        <a:p>
          <a:pPr lvl="0" algn="ctr" defTabSz="355600">
            <a:lnSpc>
              <a:spcPct val="90000"/>
            </a:lnSpc>
            <a:spcBef>
              <a:spcPct val="0"/>
            </a:spcBef>
            <a:spcAft>
              <a:spcPct val="35000"/>
            </a:spcAft>
          </a:pPr>
          <a:r>
            <a:rPr lang="es-MX" sz="800" kern="1200"/>
            <a:t>El secretario de investigación clinica informara al Subdirector de Investigacion de los resultados de las implementaciones.</a:t>
          </a:r>
        </a:p>
      </dsp:txBody>
      <dsp:txXfrm>
        <a:off x="36159" y="1926849"/>
        <a:ext cx="1667749" cy="9763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11F0-F368-4625-A844-751420DF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5183</Words>
  <Characters>28510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33626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Erick Roel</cp:lastModifiedBy>
  <cp:revision>3</cp:revision>
  <cp:lastPrinted>2011-08-12T20:17:00Z</cp:lastPrinted>
  <dcterms:created xsi:type="dcterms:W3CDTF">2022-09-09T14:15:00Z</dcterms:created>
  <dcterms:modified xsi:type="dcterms:W3CDTF">2022-09-09T14:24:00Z</dcterms:modified>
</cp:coreProperties>
</file>