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B4" w:rsidRDefault="00F11BB4" w:rsidP="00DB53D2">
      <w:pPr>
        <w:jc w:val="both"/>
      </w:pPr>
    </w:p>
    <w:p w:rsidR="00F11BB4" w:rsidRDefault="00803517" w:rsidP="00DB53D2">
      <w:pPr>
        <w:jc w:val="both"/>
        <w:rPr>
          <w:rFonts w:ascii="Arial" w:hAnsi="Arial" w:cs="Arial"/>
          <w:b/>
        </w:rPr>
      </w:pPr>
      <w:r w:rsidRPr="00803517">
        <w:rPr>
          <w:rFonts w:ascii="Arial" w:hAnsi="Arial" w:cs="Arial"/>
          <w:b/>
        </w:rPr>
        <w:t>I. PROPÓSITO</w:t>
      </w:r>
    </w:p>
    <w:p w:rsidR="006F2482" w:rsidRPr="00803517" w:rsidRDefault="006F2482" w:rsidP="00DB53D2">
      <w:pPr>
        <w:jc w:val="both"/>
        <w:rPr>
          <w:rFonts w:ascii="Arial" w:hAnsi="Arial" w:cs="Arial"/>
          <w:b/>
        </w:rPr>
      </w:pPr>
    </w:p>
    <w:p w:rsidR="00C13F93" w:rsidRDefault="00803517" w:rsidP="004D1894">
      <w:pPr>
        <w:ind w:firstLine="708"/>
        <w:jc w:val="both"/>
        <w:rPr>
          <w:rFonts w:ascii="Arial" w:hAnsi="Arial" w:cs="Arial"/>
          <w:lang w:val="es-MX"/>
        </w:rPr>
      </w:pPr>
      <w:r w:rsidRPr="00803517">
        <w:rPr>
          <w:rFonts w:ascii="Arial" w:hAnsi="Arial" w:cs="Arial"/>
        </w:rPr>
        <w:t>I.1.</w:t>
      </w:r>
      <w:r w:rsidR="004D1894">
        <w:rPr>
          <w:rFonts w:ascii="Arial" w:hAnsi="Arial" w:cs="Arial"/>
        </w:rPr>
        <w:t xml:space="preserve">Describir </w:t>
      </w:r>
      <w:r w:rsidR="00EA2201">
        <w:rPr>
          <w:rFonts w:ascii="Arial" w:hAnsi="Arial" w:cs="Arial"/>
        </w:rPr>
        <w:t xml:space="preserve">los deberes de los miembros del </w:t>
      </w:r>
      <w:r w:rsidR="00150157">
        <w:rPr>
          <w:rFonts w:ascii="Arial" w:hAnsi="Arial" w:cs="Arial"/>
        </w:rPr>
        <w:t>CEI</w:t>
      </w:r>
      <w:r w:rsidR="00EA2201">
        <w:rPr>
          <w:rFonts w:ascii="Arial" w:hAnsi="Arial" w:cs="Arial"/>
        </w:rPr>
        <w:t>.</w:t>
      </w:r>
    </w:p>
    <w:p w:rsidR="004D1894" w:rsidRPr="004D1894" w:rsidRDefault="004D1894" w:rsidP="004D1894">
      <w:pPr>
        <w:ind w:firstLine="708"/>
        <w:jc w:val="both"/>
        <w:rPr>
          <w:rFonts w:ascii="Arial" w:hAnsi="Arial" w:cs="Arial"/>
          <w:lang w:val="es-MX"/>
        </w:rPr>
      </w:pPr>
      <w:r>
        <w:rPr>
          <w:rFonts w:ascii="Arial" w:hAnsi="Arial" w:cs="Arial"/>
          <w:lang w:val="es-MX"/>
        </w:rPr>
        <w:t xml:space="preserve">I.2. Describir </w:t>
      </w:r>
      <w:r w:rsidR="00EA2201">
        <w:rPr>
          <w:rFonts w:ascii="Arial" w:hAnsi="Arial" w:cs="Arial"/>
          <w:lang w:val="es-MX"/>
        </w:rPr>
        <w:t xml:space="preserve">los procesos de </w:t>
      </w:r>
      <w:r w:rsidR="00150157">
        <w:rPr>
          <w:rFonts w:ascii="Arial" w:hAnsi="Arial" w:cs="Arial"/>
          <w:lang w:val="es-MX"/>
        </w:rPr>
        <w:t>término</w:t>
      </w:r>
      <w:r w:rsidR="00EA2201">
        <w:rPr>
          <w:rFonts w:ascii="Arial" w:hAnsi="Arial" w:cs="Arial"/>
          <w:lang w:val="es-MX"/>
        </w:rPr>
        <w:t xml:space="preserve"> de deberes.</w:t>
      </w:r>
    </w:p>
    <w:p w:rsidR="00CC79A3" w:rsidRDefault="00CC79A3" w:rsidP="00CC79A3">
      <w:pPr>
        <w:ind w:firstLine="708"/>
        <w:jc w:val="both"/>
        <w:rPr>
          <w:rFonts w:ascii="Arial" w:hAnsi="Arial" w:cs="Arial"/>
        </w:rPr>
      </w:pPr>
    </w:p>
    <w:p w:rsidR="00803517" w:rsidRDefault="00803517" w:rsidP="00DB53D2">
      <w:pPr>
        <w:jc w:val="both"/>
        <w:rPr>
          <w:rFonts w:ascii="Arial" w:hAnsi="Arial" w:cs="Arial"/>
          <w:b/>
        </w:rPr>
      </w:pPr>
      <w:r w:rsidRPr="00803517">
        <w:rPr>
          <w:rFonts w:ascii="Arial" w:hAnsi="Arial" w:cs="Arial"/>
          <w:b/>
        </w:rPr>
        <w:t>II. REVISIONES DE VERSIONES PREVIAS</w:t>
      </w:r>
    </w:p>
    <w:p w:rsidR="00150157" w:rsidRDefault="00150157" w:rsidP="00DB53D2">
      <w:pPr>
        <w:jc w:val="both"/>
        <w:rPr>
          <w:rFonts w:ascii="Arial" w:hAnsi="Arial" w:cs="Arial"/>
          <w:b/>
        </w:rPr>
      </w:pPr>
    </w:p>
    <w:p w:rsidR="00803517" w:rsidRPr="008A1BE2" w:rsidRDefault="008D6355" w:rsidP="00DB53D2">
      <w:pPr>
        <w:ind w:firstLine="708"/>
        <w:jc w:val="both"/>
        <w:rPr>
          <w:rFonts w:ascii="Arial" w:hAnsi="Arial" w:cs="Arial"/>
        </w:rPr>
      </w:pPr>
      <w:r>
        <w:rPr>
          <w:rFonts w:ascii="Arial" w:hAnsi="Arial" w:cs="Arial"/>
        </w:rPr>
        <w:t>Ver 04</w:t>
      </w:r>
    </w:p>
    <w:p w:rsidR="00803517" w:rsidRPr="00803517" w:rsidRDefault="00803517" w:rsidP="00DB53D2">
      <w:pPr>
        <w:jc w:val="both"/>
        <w:rPr>
          <w:rFonts w:ascii="Arial" w:hAnsi="Arial" w:cs="Arial"/>
          <w:b/>
        </w:rPr>
      </w:pPr>
    </w:p>
    <w:p w:rsidR="00803517" w:rsidRDefault="00803517" w:rsidP="00DB53D2">
      <w:pPr>
        <w:jc w:val="both"/>
        <w:rPr>
          <w:rFonts w:ascii="Arial" w:hAnsi="Arial" w:cs="Arial"/>
          <w:b/>
        </w:rPr>
      </w:pPr>
      <w:r w:rsidRPr="00803517">
        <w:rPr>
          <w:rFonts w:ascii="Arial" w:hAnsi="Arial" w:cs="Arial"/>
          <w:b/>
        </w:rPr>
        <w:t>III. POLÍTICAS</w:t>
      </w:r>
    </w:p>
    <w:p w:rsidR="005E10C3" w:rsidRPr="00803517" w:rsidRDefault="005E10C3" w:rsidP="00DB53D2">
      <w:pPr>
        <w:jc w:val="both"/>
        <w:rPr>
          <w:rFonts w:ascii="Arial" w:hAnsi="Arial" w:cs="Arial"/>
          <w:b/>
        </w:rPr>
      </w:pPr>
    </w:p>
    <w:p w:rsidR="00DD6A74" w:rsidRDefault="00DD6A74" w:rsidP="00DD6A74">
      <w:pPr>
        <w:pStyle w:val="level1bodystyle"/>
        <w:jc w:val="both"/>
        <w:rPr>
          <w:lang w:val="es-ES"/>
        </w:rPr>
      </w:pPr>
      <w:r>
        <w:rPr>
          <w:lang w:val="es-ES"/>
        </w:rPr>
        <w:t xml:space="preserve">El principal deber de cada miembro del </w:t>
      </w:r>
      <w:r w:rsidR="00150157">
        <w:rPr>
          <w:lang w:val="es-ES"/>
        </w:rPr>
        <w:t>CEI</w:t>
      </w:r>
      <w:r>
        <w:rPr>
          <w:lang w:val="es-ES"/>
        </w:rPr>
        <w:t xml:space="preserve"> es la protección de los derechos y del bienestar de los seres humanos </w:t>
      </w:r>
      <w:r w:rsidR="008D2C44">
        <w:rPr>
          <w:lang w:val="es-ES"/>
        </w:rPr>
        <w:t xml:space="preserve">involucrados en la </w:t>
      </w:r>
      <w:r>
        <w:rPr>
          <w:lang w:val="es-ES"/>
        </w:rPr>
        <w:t xml:space="preserve"> investigación.  El miembro del </w:t>
      </w:r>
      <w:r w:rsidR="00150157">
        <w:rPr>
          <w:lang w:val="es-ES"/>
        </w:rPr>
        <w:t>CEI</w:t>
      </w:r>
      <w:r>
        <w:rPr>
          <w:lang w:val="es-ES"/>
        </w:rPr>
        <w:t xml:space="preserve"> debe entender que no está desempeñando servicios en el </w:t>
      </w:r>
      <w:r w:rsidR="00150157">
        <w:rPr>
          <w:lang w:val="es-ES"/>
        </w:rPr>
        <w:t>CEI</w:t>
      </w:r>
      <w:r>
        <w:rPr>
          <w:lang w:val="es-ES"/>
        </w:rPr>
        <w:t xml:space="preserve">  para apresurar la aprobación de la investigación, sino para ser un supervisor entre el investigador y los sujetos de la investigación.  Para cumplir sus deberes, se espera que los miembros del </w:t>
      </w:r>
      <w:r w:rsidR="00150157">
        <w:rPr>
          <w:lang w:val="es-ES"/>
        </w:rPr>
        <w:t>CEI</w:t>
      </w:r>
      <w:r>
        <w:rPr>
          <w:lang w:val="es-ES"/>
        </w:rPr>
        <w:t xml:space="preserve">  sean apegados a las regulaciones que gobiernan la protección de los sujetos humanos, Éticas de investigación biomédica y del comportamiento, y las políticas de la Facultad de Medicina y </w:t>
      </w:r>
      <w:r w:rsidR="00150157">
        <w:rPr>
          <w:lang w:val="es-ES"/>
        </w:rPr>
        <w:t xml:space="preserve">Hospital Universitario </w:t>
      </w:r>
      <w:r>
        <w:rPr>
          <w:lang w:val="es-ES"/>
        </w:rPr>
        <w:t>relacionadas a la protección de sujetos humanos.</w:t>
      </w:r>
    </w:p>
    <w:p w:rsidR="00DD6A74" w:rsidRPr="00DD6A74" w:rsidRDefault="00DD6A74" w:rsidP="00DD6A74">
      <w:pPr>
        <w:pStyle w:val="Ttulo2"/>
        <w:ind w:left="288"/>
        <w:jc w:val="both"/>
        <w:rPr>
          <w:rFonts w:ascii="Arial" w:hAnsi="Arial" w:cs="Arial"/>
          <w:color w:val="auto"/>
        </w:rPr>
      </w:pPr>
      <w:r w:rsidRPr="00DD6A74">
        <w:rPr>
          <w:rFonts w:ascii="Arial" w:hAnsi="Arial" w:cs="Arial"/>
          <w:color w:val="auto"/>
          <w:sz w:val="24"/>
        </w:rPr>
        <w:t xml:space="preserve">1.1 Deber a la </w:t>
      </w:r>
      <w:r w:rsidRPr="00DD6A74">
        <w:rPr>
          <w:rFonts w:ascii="Arial" w:hAnsi="Arial" w:cs="Arial"/>
          <w:color w:val="auto"/>
        </w:rPr>
        <w:t xml:space="preserve">Facultad de Medicina y </w:t>
      </w:r>
      <w:r w:rsidR="00150157">
        <w:rPr>
          <w:rFonts w:ascii="Arial" w:hAnsi="Arial" w:cs="Arial"/>
          <w:color w:val="auto"/>
        </w:rPr>
        <w:t>Hospital Universitario</w:t>
      </w:r>
    </w:p>
    <w:p w:rsidR="00DD6A74" w:rsidRPr="00DD6A74" w:rsidRDefault="00DD6A74" w:rsidP="00DD6A74">
      <w:pPr>
        <w:pStyle w:val="level2bodystyle"/>
        <w:jc w:val="both"/>
        <w:rPr>
          <w:lang w:val="es-ES"/>
        </w:rPr>
      </w:pPr>
      <w:r w:rsidRPr="00DD6A74">
        <w:rPr>
          <w:sz w:val="24"/>
          <w:szCs w:val="24"/>
          <w:lang w:val="es-ES"/>
        </w:rPr>
        <w:t xml:space="preserve">El </w:t>
      </w:r>
      <w:r w:rsidR="00150157">
        <w:rPr>
          <w:lang w:val="es-ES"/>
        </w:rPr>
        <w:t>CEI</w:t>
      </w:r>
      <w:r w:rsidRPr="00DD6A74">
        <w:rPr>
          <w:lang w:val="es-ES"/>
        </w:rPr>
        <w:t xml:space="preserve">  </w:t>
      </w:r>
      <w:r w:rsidR="00150157">
        <w:rPr>
          <w:sz w:val="24"/>
          <w:szCs w:val="24"/>
          <w:lang w:val="es-ES"/>
        </w:rPr>
        <w:t>es designado</w:t>
      </w:r>
      <w:r w:rsidRPr="00DD6A74">
        <w:rPr>
          <w:sz w:val="24"/>
          <w:szCs w:val="24"/>
          <w:lang w:val="es-ES"/>
        </w:rPr>
        <w:t xml:space="preserve"> como Comité</w:t>
      </w:r>
      <w:r w:rsidR="00150157">
        <w:rPr>
          <w:sz w:val="24"/>
          <w:szCs w:val="24"/>
          <w:lang w:val="es-ES"/>
        </w:rPr>
        <w:t xml:space="preserve"> Institucional</w:t>
      </w:r>
      <w:r w:rsidRPr="00DD6A74">
        <w:rPr>
          <w:sz w:val="24"/>
          <w:szCs w:val="24"/>
          <w:lang w:val="es-ES"/>
        </w:rPr>
        <w:t xml:space="preserve">. Como tal, los miembros del </w:t>
      </w:r>
      <w:r w:rsidR="00150157">
        <w:rPr>
          <w:lang w:val="es-ES"/>
        </w:rPr>
        <w:t>CEI</w:t>
      </w:r>
      <w:r w:rsidRPr="00DD6A74">
        <w:rPr>
          <w:lang w:val="es-ES"/>
        </w:rPr>
        <w:t xml:space="preserve"> </w:t>
      </w:r>
      <w:r w:rsidRPr="00DD6A74">
        <w:rPr>
          <w:sz w:val="24"/>
          <w:szCs w:val="24"/>
          <w:lang w:val="es-ES"/>
        </w:rPr>
        <w:t xml:space="preserve">sirven a la Facultad de Medicina y </w:t>
      </w:r>
      <w:r w:rsidR="00150157">
        <w:rPr>
          <w:sz w:val="24"/>
          <w:szCs w:val="24"/>
          <w:lang w:val="es-ES"/>
        </w:rPr>
        <w:t>Hospital Universitario</w:t>
      </w:r>
      <w:r w:rsidRPr="00DD6A74">
        <w:rPr>
          <w:sz w:val="24"/>
          <w:szCs w:val="24"/>
          <w:lang w:val="es-ES"/>
        </w:rPr>
        <w:t xml:space="preserve"> en su totalidad, más que a un departamento en particular. Por lo tanto, los miembros no deben permitir su propio</w:t>
      </w:r>
      <w:r w:rsidRPr="00DD6A74">
        <w:rPr>
          <w:sz w:val="24"/>
          <w:lang w:val="es-ES"/>
        </w:rPr>
        <w:t xml:space="preserve"> interés o el de su departamento de reemplazar su deber para proteger los derechos y el bienestar de los sujetos de la investigación.</w:t>
      </w:r>
    </w:p>
    <w:p w:rsidR="00DD6A74" w:rsidRDefault="00DD6A74" w:rsidP="00DD6A74">
      <w:pPr>
        <w:pStyle w:val="Ttulo2"/>
        <w:ind w:left="288"/>
        <w:jc w:val="both"/>
        <w:rPr>
          <w:rFonts w:ascii="Arial" w:hAnsi="Arial" w:cs="Arial"/>
          <w:color w:val="auto"/>
          <w:sz w:val="24"/>
        </w:rPr>
      </w:pPr>
      <w:r w:rsidRPr="00DD6A74">
        <w:rPr>
          <w:rFonts w:ascii="Arial" w:hAnsi="Arial" w:cs="Arial"/>
          <w:color w:val="auto"/>
          <w:sz w:val="24"/>
        </w:rPr>
        <w:t>1.2 Término del deber</w:t>
      </w:r>
      <w:r w:rsidR="00541570">
        <w:rPr>
          <w:rFonts w:ascii="Arial" w:hAnsi="Arial" w:cs="Arial"/>
          <w:color w:val="auto"/>
          <w:sz w:val="24"/>
        </w:rPr>
        <w:t xml:space="preserve"> y de conducta.</w:t>
      </w:r>
    </w:p>
    <w:p w:rsidR="00541570" w:rsidRPr="00541570" w:rsidRDefault="00541570" w:rsidP="00541570"/>
    <w:p w:rsidR="00DD6A74" w:rsidRPr="00DD6A74" w:rsidRDefault="00DD6A74" w:rsidP="00DD6A74">
      <w:pPr>
        <w:pStyle w:val="level2bodystyle"/>
        <w:jc w:val="both"/>
        <w:rPr>
          <w:lang w:val="es-ES"/>
        </w:rPr>
      </w:pPr>
      <w:r w:rsidRPr="00DD6A74">
        <w:rPr>
          <w:sz w:val="24"/>
          <w:lang w:val="es-ES"/>
        </w:rPr>
        <w:t>Se espera que los miem</w:t>
      </w:r>
      <w:r w:rsidR="00BF3D80">
        <w:rPr>
          <w:sz w:val="24"/>
          <w:lang w:val="es-ES"/>
        </w:rPr>
        <w:t xml:space="preserve">bros regulares y el Presidente </w:t>
      </w:r>
      <w:r w:rsidRPr="00DD6A74">
        <w:rPr>
          <w:sz w:val="24"/>
          <w:lang w:val="es-ES"/>
        </w:rPr>
        <w:t xml:space="preserve">del </w:t>
      </w:r>
      <w:r w:rsidR="00150157">
        <w:rPr>
          <w:lang w:val="es-ES"/>
        </w:rPr>
        <w:t>CEI</w:t>
      </w:r>
      <w:r w:rsidRPr="00DD6A74">
        <w:rPr>
          <w:lang w:val="es-ES"/>
        </w:rPr>
        <w:t xml:space="preserve"> </w:t>
      </w:r>
      <w:r w:rsidRPr="00DD6A74">
        <w:rPr>
          <w:sz w:val="24"/>
          <w:lang w:val="es-ES"/>
        </w:rPr>
        <w:t xml:space="preserve">se comprometan en un periodo de 3 años y, durante ese tiempo, de cumplir sus deberes. Estos deberes serán descritos antes del nombramiento y se espera que cada miembro del </w:t>
      </w:r>
      <w:r w:rsidR="00150157">
        <w:rPr>
          <w:lang w:val="es-ES"/>
        </w:rPr>
        <w:t>CEI</w:t>
      </w:r>
      <w:r w:rsidRPr="00DD6A74">
        <w:rPr>
          <w:lang w:val="es-ES"/>
        </w:rPr>
        <w:t xml:space="preserve">  </w:t>
      </w:r>
      <w:r w:rsidRPr="00DD6A74">
        <w:rPr>
          <w:sz w:val="24"/>
          <w:lang w:val="es-ES"/>
        </w:rPr>
        <w:t xml:space="preserve">entienda completamente los deberes de los miembros del </w:t>
      </w:r>
      <w:r w:rsidR="00150157">
        <w:rPr>
          <w:lang w:val="es-ES"/>
        </w:rPr>
        <w:t>CEI</w:t>
      </w:r>
      <w:r w:rsidRPr="00DD6A74">
        <w:rPr>
          <w:lang w:val="es-ES"/>
        </w:rPr>
        <w:t xml:space="preserve"> </w:t>
      </w:r>
      <w:r w:rsidRPr="00DD6A74">
        <w:rPr>
          <w:sz w:val="24"/>
          <w:lang w:val="es-ES"/>
        </w:rPr>
        <w:t xml:space="preserve">antes de aceptar el nombramiento como miembro del </w:t>
      </w:r>
      <w:r w:rsidR="00150157">
        <w:rPr>
          <w:lang w:val="es-ES"/>
        </w:rPr>
        <w:t>CEI</w:t>
      </w:r>
      <w:r w:rsidRPr="00DD6A74">
        <w:rPr>
          <w:lang w:val="es-ES"/>
        </w:rPr>
        <w:t>.</w:t>
      </w:r>
    </w:p>
    <w:p w:rsidR="00DD6A74" w:rsidRPr="00DD6A74" w:rsidRDefault="00DD6A74" w:rsidP="00DD6A74">
      <w:pPr>
        <w:pStyle w:val="level2bodystyle"/>
        <w:jc w:val="both"/>
        <w:rPr>
          <w:lang w:val="es-ES"/>
        </w:rPr>
      </w:pPr>
    </w:p>
    <w:p w:rsidR="00DD6A74" w:rsidRPr="00DD6A74" w:rsidRDefault="00DD6A74" w:rsidP="00DD6A74">
      <w:pPr>
        <w:pStyle w:val="level2bodystyle"/>
        <w:jc w:val="both"/>
        <w:rPr>
          <w:lang w:val="es-ES"/>
        </w:rPr>
      </w:pPr>
      <w:r w:rsidRPr="00DD6A74">
        <w:rPr>
          <w:sz w:val="24"/>
          <w:lang w:val="es-ES"/>
        </w:rPr>
        <w:t>1.3 Deberes específicos</w:t>
      </w:r>
    </w:p>
    <w:p w:rsidR="00DD6A74" w:rsidRPr="00DD6A74" w:rsidRDefault="00DD6A74" w:rsidP="00DD6A74">
      <w:pPr>
        <w:pStyle w:val="List-Level3"/>
        <w:jc w:val="both"/>
        <w:rPr>
          <w:lang w:val="es-ES"/>
        </w:rPr>
      </w:pPr>
      <w:r w:rsidRPr="00DD6A74">
        <w:rPr>
          <w:lang w:val="es-ES"/>
        </w:rPr>
        <w:lastRenderedPageBreak/>
        <w:t xml:space="preserve">1.3.1 Miembros regulares: </w:t>
      </w:r>
    </w:p>
    <w:p w:rsidR="00DD6A74" w:rsidRPr="00DD6A74" w:rsidRDefault="00DD6A74" w:rsidP="00DD6A74">
      <w:pPr>
        <w:pStyle w:val="List-level4"/>
        <w:tabs>
          <w:tab w:val="clear" w:pos="720"/>
        </w:tabs>
        <w:ind w:left="2160" w:hanging="360"/>
        <w:jc w:val="both"/>
        <w:rPr>
          <w:lang w:val="es-ES"/>
        </w:rPr>
      </w:pPr>
      <w:r w:rsidRPr="00DD6A74">
        <w:rPr>
          <w:u w:val="single"/>
          <w:lang w:val="es-ES"/>
        </w:rPr>
        <w:t>Miembro no afiliado</w:t>
      </w:r>
      <w:r w:rsidRPr="00DD6A74">
        <w:rPr>
          <w:lang w:val="es-ES"/>
        </w:rPr>
        <w:t>: Se espera que los miembros no afiliados tengan aportación con respecto a su conocimiento sobre la comunidad local y que estén dispuestos a discutir asuntos y la investigación desde esa perspectiva.</w:t>
      </w:r>
    </w:p>
    <w:p w:rsidR="00DD6A74" w:rsidRPr="00DD6A74" w:rsidRDefault="00DD6A74" w:rsidP="00DD6A74">
      <w:pPr>
        <w:pStyle w:val="List-level4"/>
        <w:tabs>
          <w:tab w:val="clear" w:pos="720"/>
        </w:tabs>
        <w:ind w:left="2160" w:hanging="360"/>
        <w:jc w:val="both"/>
        <w:rPr>
          <w:lang w:val="es-ES"/>
        </w:rPr>
      </w:pPr>
      <w:r w:rsidRPr="00DD6A74">
        <w:rPr>
          <w:u w:val="single"/>
          <w:lang w:val="es-ES"/>
        </w:rPr>
        <w:t>Miembros no científicos</w:t>
      </w:r>
      <w:r w:rsidRPr="00DD6A74">
        <w:rPr>
          <w:lang w:val="es-ES"/>
        </w:rPr>
        <w:t>: Se espera que los miembros no científicos provean aportaci</w:t>
      </w:r>
      <w:r w:rsidR="008D2C44">
        <w:rPr>
          <w:lang w:val="es-ES"/>
        </w:rPr>
        <w:t>ones</w:t>
      </w:r>
      <w:r w:rsidRPr="00DD6A74">
        <w:rPr>
          <w:lang w:val="es-ES"/>
        </w:rPr>
        <w:t xml:space="preserve"> en áreas relacionadas a su conocimiento, pericia y experiencia, profesional y de otra manera.  Por ejemplo, los miembros que son abogados deben presentar las opiniones legales de las áreas específicas que pueden ser discutidas, tales como lenguaje exculpatorio o requisitos de estado con respecto al consentimiento. Los miembros No-científicos deben aconsejar al Comité  si  se requiere de pericia adicional en un área no científica para determinar si el protocolo protege adecuadamente los derechos y el bienestar de los sujetos.</w:t>
      </w:r>
    </w:p>
    <w:p w:rsidR="00DD6A74" w:rsidRPr="00DD6A74" w:rsidRDefault="00DD6A74" w:rsidP="00DD6A74">
      <w:pPr>
        <w:pStyle w:val="List-level4"/>
        <w:tabs>
          <w:tab w:val="clear" w:pos="720"/>
        </w:tabs>
        <w:ind w:left="2160" w:hanging="360"/>
        <w:jc w:val="both"/>
        <w:rPr>
          <w:lang w:val="es-ES"/>
        </w:rPr>
      </w:pPr>
      <w:r w:rsidRPr="00DD6A74">
        <w:rPr>
          <w:u w:val="single"/>
          <w:lang w:val="es-ES"/>
        </w:rPr>
        <w:t>Miembros científicos</w:t>
      </w:r>
      <w:r w:rsidRPr="00DD6A74">
        <w:rPr>
          <w:lang w:val="es-ES"/>
        </w:rPr>
        <w:t xml:space="preserve">: Se espera que los miembros científicos contribuyan a la evaluación de un estudio sobre sus méritos científicos y estadísticos y estándares de práctica.  Estos miembros deben también poder aconsejar al </w:t>
      </w:r>
      <w:r w:rsidR="00150157">
        <w:rPr>
          <w:lang w:val="es-ES"/>
        </w:rPr>
        <w:t>CEI</w:t>
      </w:r>
      <w:r w:rsidRPr="00DD6A74">
        <w:rPr>
          <w:lang w:val="es-ES"/>
        </w:rPr>
        <w:t xml:space="preserve"> si la pericia adicional en un área no-científica es requerida para determinar si el protocolo protege adecuadamente los derechos y el bienestar de los sujetos.</w:t>
      </w:r>
    </w:p>
    <w:p w:rsidR="00DD6A74" w:rsidRPr="00DD6A74" w:rsidRDefault="00DD6A74" w:rsidP="00DD6A74">
      <w:pPr>
        <w:pStyle w:val="List-level4"/>
        <w:tabs>
          <w:tab w:val="clear" w:pos="720"/>
        </w:tabs>
        <w:ind w:left="2160" w:hanging="360"/>
        <w:jc w:val="both"/>
        <w:rPr>
          <w:lang w:val="es-ES"/>
        </w:rPr>
      </w:pPr>
      <w:r w:rsidRPr="00DD6A74">
        <w:rPr>
          <w:u w:val="single"/>
          <w:lang w:val="es-ES"/>
        </w:rPr>
        <w:t>Presidente</w:t>
      </w:r>
      <w:r w:rsidRPr="00DD6A74">
        <w:rPr>
          <w:lang w:val="es-ES"/>
        </w:rPr>
        <w:t xml:space="preserve">: Además de las responsabilidades antes dichas (relacionadas a la capacidad del miembro), los presidentes presiden las reuniones del Comité.  </w:t>
      </w:r>
      <w:r w:rsidR="008D2C44">
        <w:rPr>
          <w:lang w:val="es-ES"/>
        </w:rPr>
        <w:t>R</w:t>
      </w:r>
      <w:r w:rsidRPr="00DD6A74">
        <w:rPr>
          <w:lang w:val="es-ES"/>
        </w:rPr>
        <w:t>ealizan o delegan a un miembro votante apropiado del Comité  para revisión apresurada cuando sea apropiado.  Ellos tienen la autorización de suspender la conducción de un estudio clínico que se considera que pone a los individuos en un rie</w:t>
      </w:r>
      <w:r w:rsidR="008D2C44">
        <w:rPr>
          <w:lang w:val="es-ES"/>
        </w:rPr>
        <w:t>s</w:t>
      </w:r>
      <w:r w:rsidRPr="00DD6A74">
        <w:rPr>
          <w:lang w:val="es-ES"/>
        </w:rPr>
        <w:t xml:space="preserve">go inaceptable, hasta que finalice la revisión del Comité. El presidente también tiene la autorización, hasta que finalice la revisión del Comité, para suspender la conducción de un estudio si él/ella determina que un investigador no está siguiendo los requisitos del </w:t>
      </w:r>
      <w:r w:rsidR="00150157">
        <w:rPr>
          <w:lang w:val="es-ES"/>
        </w:rPr>
        <w:t>CEI</w:t>
      </w:r>
      <w:r w:rsidRPr="00DD6A74">
        <w:rPr>
          <w:lang w:val="es-ES"/>
        </w:rPr>
        <w:t>.</w:t>
      </w:r>
    </w:p>
    <w:p w:rsidR="00DD6A74" w:rsidRPr="00DD6A74" w:rsidRDefault="00DD6A74" w:rsidP="00DD6A74">
      <w:pPr>
        <w:pStyle w:val="List-level4"/>
        <w:tabs>
          <w:tab w:val="clear" w:pos="720"/>
        </w:tabs>
        <w:ind w:left="2160" w:hanging="360"/>
        <w:jc w:val="both"/>
        <w:rPr>
          <w:lang w:val="es-ES"/>
        </w:rPr>
      </w:pPr>
      <w:r w:rsidRPr="00DD6A74">
        <w:rPr>
          <w:lang w:val="es-ES"/>
        </w:rPr>
        <w:t xml:space="preserve">El presidente puede designar un Co-presidente o Asociado de Presidente o Vice-Presidente para ayudar o actuar en nombre del Presidente en asuntos particulares del Comité  y en las reuniones del </w:t>
      </w:r>
      <w:r w:rsidR="00150157">
        <w:rPr>
          <w:lang w:val="es-ES"/>
        </w:rPr>
        <w:t>CEI</w:t>
      </w:r>
      <w:r w:rsidRPr="00DD6A74">
        <w:rPr>
          <w:lang w:val="es-ES"/>
        </w:rPr>
        <w:t xml:space="preserve">, ya sea como procedimiento general, o sobre una base de caso por caso. El presidente también </w:t>
      </w:r>
      <w:r w:rsidRPr="00DD6A74">
        <w:rPr>
          <w:lang w:val="es-ES"/>
        </w:rPr>
        <w:lastRenderedPageBreak/>
        <w:t xml:space="preserve">puede delegar cualquiera de sus responsabilidades a otros individuos calificados como sea apropiado. </w:t>
      </w:r>
    </w:p>
    <w:p w:rsidR="00DD6A74" w:rsidRPr="00DD6A74" w:rsidRDefault="00DD6A74" w:rsidP="00DD6A74">
      <w:pPr>
        <w:pStyle w:val="List-level4"/>
        <w:tabs>
          <w:tab w:val="clear" w:pos="720"/>
        </w:tabs>
        <w:ind w:left="2160" w:hanging="342"/>
        <w:jc w:val="both"/>
        <w:rPr>
          <w:lang w:val="es-ES"/>
        </w:rPr>
      </w:pPr>
      <w:r w:rsidRPr="00DD6A74">
        <w:rPr>
          <w:lang w:val="es-ES"/>
        </w:rPr>
        <w:t>La tarea de hacer al Comité  una parte respetada de la comunidad institucional caerá principalmente en los hombros de estos individuos. El Comité  debe ser percibido como justo e imparcial, inmune de cualquier presión por la administración de la institución, investigadores cuyos protocolos se traen antes de él, u otras fuentes profesionales y no profesionales.</w:t>
      </w:r>
    </w:p>
    <w:p w:rsidR="00DD6A74" w:rsidRDefault="00DD6A74" w:rsidP="00DD6A74">
      <w:pPr>
        <w:pStyle w:val="List-Level3"/>
        <w:jc w:val="both"/>
        <w:rPr>
          <w:lang w:val="es-ES"/>
        </w:rPr>
      </w:pPr>
      <w:r w:rsidRPr="00DD6A74">
        <w:rPr>
          <w:lang w:val="es-ES"/>
        </w:rPr>
        <w:t xml:space="preserve">1.3.2 Revisores primarios y secundarios: Además de los deberes descritos en la sección 1.3.1, se esperará que cada miembro regular actúe como un revisor primario para los estudios asignados en las reuniones convocadas. Los revisores secundarios pueden también ser asignados.  El revisor primario presenta sus conclusiones resultadas de la revisión de los materiales en aplicación y proporciona una evaluación de la validez y seguridad del protocolo y recomienda acciones específicas al </w:t>
      </w:r>
      <w:r w:rsidR="00150157">
        <w:rPr>
          <w:lang w:val="es-ES"/>
        </w:rPr>
        <w:t>CEI</w:t>
      </w:r>
      <w:r w:rsidRPr="00DD6A74">
        <w:rPr>
          <w:lang w:val="es-ES"/>
        </w:rPr>
        <w:t xml:space="preserve">. Él o ella </w:t>
      </w:r>
      <w:proofErr w:type="gramStart"/>
      <w:r w:rsidRPr="00DD6A74">
        <w:rPr>
          <w:lang w:val="es-ES"/>
        </w:rPr>
        <w:t>conduce</w:t>
      </w:r>
      <w:proofErr w:type="gramEnd"/>
      <w:r w:rsidRPr="00DD6A74">
        <w:rPr>
          <w:lang w:val="es-ES"/>
        </w:rPr>
        <w:t xml:space="preserve"> la discusión del estudio del </w:t>
      </w:r>
      <w:r w:rsidR="00150157">
        <w:rPr>
          <w:lang w:val="es-ES"/>
        </w:rPr>
        <w:t>CEI</w:t>
      </w:r>
      <w:r w:rsidRPr="00DD6A74">
        <w:rPr>
          <w:lang w:val="es-ES"/>
        </w:rPr>
        <w:t xml:space="preserve">. Los revisores primarios pueden ser requeridos para revisar el material adicional pedido por el </w:t>
      </w:r>
      <w:r w:rsidR="00150157">
        <w:rPr>
          <w:lang w:val="es-ES"/>
        </w:rPr>
        <w:t>CEI</w:t>
      </w:r>
      <w:r w:rsidRPr="00DD6A74">
        <w:rPr>
          <w:lang w:val="es-ES"/>
        </w:rPr>
        <w:t xml:space="preserve"> con el fin de la aprobación del estudio. El revisor secundario, si se asigna, se agrega a la discusión, como sea necesario.</w:t>
      </w:r>
    </w:p>
    <w:p w:rsidR="00806FD0" w:rsidRPr="00806FD0" w:rsidRDefault="00806FD0" w:rsidP="00806FD0">
      <w:pPr>
        <w:rPr>
          <w:rFonts w:ascii="Arial" w:hAnsi="Arial" w:cs="Arial"/>
        </w:rPr>
      </w:pPr>
      <w:r w:rsidRPr="00806FD0">
        <w:rPr>
          <w:rFonts w:ascii="Arial" w:hAnsi="Arial" w:cs="Arial"/>
        </w:rPr>
        <w:t>1.4 Requisitos de los integrantes</w:t>
      </w:r>
    </w:p>
    <w:p w:rsidR="00806FD0" w:rsidRPr="00806FD0" w:rsidRDefault="00806FD0" w:rsidP="00806FD0">
      <w:pPr>
        <w:rPr>
          <w:rFonts w:ascii="Arial" w:hAnsi="Arial" w:cs="Arial"/>
        </w:rPr>
      </w:pPr>
      <w:r w:rsidRPr="00806FD0">
        <w:rPr>
          <w:rFonts w:ascii="Arial" w:hAnsi="Arial" w:cs="Arial"/>
        </w:rPr>
        <w:t>En la selección de los integrantes del Comité se deberán considerar las características siguientes:</w:t>
      </w:r>
    </w:p>
    <w:p w:rsidR="00806FD0" w:rsidRPr="00806FD0" w:rsidRDefault="00806FD0" w:rsidP="00806FD0">
      <w:pPr>
        <w:pStyle w:val="Prrafodelista"/>
        <w:numPr>
          <w:ilvl w:val="0"/>
          <w:numId w:val="29"/>
        </w:numPr>
        <w:rPr>
          <w:rFonts w:ascii="Arial" w:hAnsi="Arial" w:cs="Arial"/>
        </w:rPr>
      </w:pPr>
      <w:r w:rsidRPr="00806FD0">
        <w:rPr>
          <w:rFonts w:ascii="Arial" w:hAnsi="Arial" w:cs="Arial"/>
        </w:rPr>
        <w:t>Contar con referencias personales y profesionales que hagan constar su conducta ética referencias laborales de trabajo, de la comunidad o de la organización a la que pertenece).</w:t>
      </w:r>
    </w:p>
    <w:p w:rsidR="00806FD0" w:rsidRPr="00806FD0" w:rsidRDefault="00806FD0" w:rsidP="00806FD0">
      <w:pPr>
        <w:pStyle w:val="Prrafodelista"/>
        <w:numPr>
          <w:ilvl w:val="0"/>
          <w:numId w:val="29"/>
        </w:numPr>
        <w:rPr>
          <w:rFonts w:ascii="Arial" w:hAnsi="Arial" w:cs="Arial"/>
        </w:rPr>
      </w:pPr>
      <w:r w:rsidRPr="00806FD0">
        <w:rPr>
          <w:rFonts w:ascii="Arial" w:hAnsi="Arial" w:cs="Arial"/>
        </w:rPr>
        <w:t>Documentar su experiencia profesional en el campo de la investigación o ética en investigación.</w:t>
      </w:r>
    </w:p>
    <w:p w:rsidR="00806FD0" w:rsidRPr="00806FD0" w:rsidRDefault="00806FD0" w:rsidP="00806FD0">
      <w:pPr>
        <w:pStyle w:val="Prrafodelista"/>
        <w:numPr>
          <w:ilvl w:val="0"/>
          <w:numId w:val="29"/>
        </w:numPr>
        <w:rPr>
          <w:rFonts w:ascii="Arial" w:hAnsi="Arial" w:cs="Arial"/>
        </w:rPr>
      </w:pPr>
      <w:r w:rsidRPr="00806FD0">
        <w:rPr>
          <w:rFonts w:ascii="Arial" w:hAnsi="Arial" w:cs="Arial"/>
        </w:rPr>
        <w:t>Tener alguna formación, capacitación o experiencia en bioética o ética en investigación y buenas prácticas clínicas.</w:t>
      </w:r>
    </w:p>
    <w:p w:rsidR="00806FD0" w:rsidRPr="00806FD0" w:rsidRDefault="00806FD0" w:rsidP="00806FD0">
      <w:pPr>
        <w:pStyle w:val="Prrafodelista"/>
        <w:numPr>
          <w:ilvl w:val="0"/>
          <w:numId w:val="29"/>
        </w:numPr>
        <w:rPr>
          <w:rFonts w:ascii="Arial" w:hAnsi="Arial" w:cs="Arial"/>
        </w:rPr>
      </w:pPr>
      <w:r w:rsidRPr="00806FD0">
        <w:rPr>
          <w:rFonts w:ascii="Arial" w:hAnsi="Arial" w:cs="Arial"/>
        </w:rPr>
        <w:t>Adquirir el compromiso de capacitarse continuamente en el conocimiento de la bioética,</w:t>
      </w:r>
    </w:p>
    <w:p w:rsidR="00806FD0" w:rsidRPr="00806FD0" w:rsidRDefault="00806FD0" w:rsidP="00806FD0">
      <w:pPr>
        <w:pStyle w:val="Prrafodelista"/>
        <w:numPr>
          <w:ilvl w:val="0"/>
          <w:numId w:val="29"/>
        </w:numPr>
        <w:rPr>
          <w:rFonts w:ascii="Arial" w:hAnsi="Arial" w:cs="Arial"/>
        </w:rPr>
      </w:pPr>
      <w:r w:rsidRPr="00806FD0">
        <w:rPr>
          <w:rFonts w:ascii="Arial" w:hAnsi="Arial" w:cs="Arial"/>
        </w:rPr>
        <w:t>y la ética en investigación.</w:t>
      </w:r>
    </w:p>
    <w:p w:rsidR="00806FD0" w:rsidRPr="00806FD0" w:rsidRDefault="00806FD0" w:rsidP="00806FD0">
      <w:pPr>
        <w:pStyle w:val="Prrafodelista"/>
        <w:numPr>
          <w:ilvl w:val="0"/>
          <w:numId w:val="29"/>
        </w:numPr>
        <w:rPr>
          <w:rFonts w:ascii="Arial" w:hAnsi="Arial" w:cs="Arial"/>
        </w:rPr>
      </w:pPr>
      <w:r w:rsidRPr="00806FD0">
        <w:rPr>
          <w:rFonts w:ascii="Arial" w:hAnsi="Arial" w:cs="Arial"/>
        </w:rPr>
        <w:t>Ser respetuoso, tolerante, abierto al diálogo, flexible, prudente, honesto y de conducta conciliadora.</w:t>
      </w:r>
    </w:p>
    <w:p w:rsidR="00806FD0" w:rsidRDefault="00806FD0" w:rsidP="00806FD0">
      <w:pPr>
        <w:pStyle w:val="Prrafodelista"/>
        <w:numPr>
          <w:ilvl w:val="0"/>
          <w:numId w:val="29"/>
        </w:numPr>
        <w:rPr>
          <w:rFonts w:ascii="Arial" w:hAnsi="Arial" w:cs="Arial"/>
        </w:rPr>
      </w:pPr>
      <w:r w:rsidRPr="00806FD0">
        <w:rPr>
          <w:rFonts w:ascii="Arial" w:hAnsi="Arial" w:cs="Arial"/>
        </w:rPr>
        <w:t>No tener conflictos de interés con las funciones encomendadas dentro del CEI.</w:t>
      </w:r>
    </w:p>
    <w:p w:rsidR="00806FD0" w:rsidRDefault="00806FD0" w:rsidP="00806FD0">
      <w:pPr>
        <w:rPr>
          <w:rFonts w:ascii="Arial" w:hAnsi="Arial" w:cs="Arial"/>
        </w:rPr>
      </w:pPr>
    </w:p>
    <w:p w:rsidR="00806FD0" w:rsidRPr="00806FD0" w:rsidRDefault="00806FD0" w:rsidP="00806FD0">
      <w:pPr>
        <w:jc w:val="both"/>
        <w:rPr>
          <w:rFonts w:ascii="Arial" w:hAnsi="Arial" w:cs="Arial"/>
        </w:rPr>
      </w:pPr>
      <w:r w:rsidRPr="00806FD0">
        <w:rPr>
          <w:rFonts w:ascii="Arial" w:hAnsi="Arial" w:cs="Arial"/>
        </w:rPr>
        <w:t>1.5 Funciones de los integrantes</w:t>
      </w:r>
    </w:p>
    <w:p w:rsidR="008D6355" w:rsidRDefault="008D6355" w:rsidP="00806FD0">
      <w:pPr>
        <w:jc w:val="both"/>
        <w:rPr>
          <w:rFonts w:ascii="Arial" w:hAnsi="Arial" w:cs="Arial"/>
        </w:rPr>
      </w:pPr>
    </w:p>
    <w:p w:rsidR="00806FD0" w:rsidRPr="008D6355" w:rsidRDefault="00806FD0" w:rsidP="00806FD0">
      <w:pPr>
        <w:jc w:val="both"/>
        <w:rPr>
          <w:rFonts w:ascii="Arial" w:hAnsi="Arial" w:cs="Arial"/>
          <w:b/>
        </w:rPr>
      </w:pPr>
      <w:r w:rsidRPr="008D6355">
        <w:rPr>
          <w:rFonts w:ascii="Arial" w:hAnsi="Arial" w:cs="Arial"/>
          <w:b/>
        </w:rPr>
        <w:lastRenderedPageBreak/>
        <w:t>Presidente</w:t>
      </w:r>
    </w:p>
    <w:p w:rsidR="00806FD0" w:rsidRPr="00806FD0" w:rsidRDefault="00806FD0" w:rsidP="00806FD0">
      <w:pPr>
        <w:jc w:val="both"/>
        <w:rPr>
          <w:rFonts w:ascii="Arial" w:hAnsi="Arial" w:cs="Arial"/>
        </w:rPr>
      </w:pPr>
      <w:r w:rsidRPr="00806FD0">
        <w:rPr>
          <w:rFonts w:ascii="Arial" w:hAnsi="Arial" w:cs="Arial"/>
        </w:rPr>
        <w:t>▪▪Coordinar las actividades del CEI, así como convocar, organizar y presidir las sesiones conforme</w:t>
      </w:r>
      <w:r w:rsidR="008D6355">
        <w:rPr>
          <w:rFonts w:ascii="Arial" w:hAnsi="Arial" w:cs="Arial"/>
        </w:rPr>
        <w:t xml:space="preserve"> </w:t>
      </w:r>
      <w:r w:rsidRPr="00806FD0">
        <w:rPr>
          <w:rFonts w:ascii="Arial" w:hAnsi="Arial" w:cs="Arial"/>
        </w:rPr>
        <w:t>a los criterios establecidos en los lineamientos del CEI.</w:t>
      </w:r>
    </w:p>
    <w:p w:rsidR="00806FD0" w:rsidRPr="00806FD0" w:rsidRDefault="00806FD0" w:rsidP="00806FD0">
      <w:pPr>
        <w:jc w:val="both"/>
        <w:rPr>
          <w:rFonts w:ascii="Arial" w:hAnsi="Arial" w:cs="Arial"/>
        </w:rPr>
      </w:pPr>
      <w:r w:rsidRPr="00806FD0">
        <w:rPr>
          <w:rFonts w:ascii="Arial" w:hAnsi="Arial" w:cs="Arial"/>
        </w:rPr>
        <w:t>▪▪Instrumentar mecanismos de prevención y detección de conflictos de interés dentro del CEI.</w:t>
      </w:r>
    </w:p>
    <w:p w:rsidR="00806FD0" w:rsidRPr="00806FD0" w:rsidRDefault="00806FD0" w:rsidP="00806FD0">
      <w:pPr>
        <w:jc w:val="both"/>
        <w:rPr>
          <w:rFonts w:ascii="Arial" w:hAnsi="Arial" w:cs="Arial"/>
        </w:rPr>
      </w:pPr>
      <w:r w:rsidRPr="00806FD0">
        <w:rPr>
          <w:rFonts w:ascii="Arial" w:hAnsi="Arial" w:cs="Arial"/>
        </w:rPr>
        <w:t>▪▪Realizar el proceso de asignación y renovación de los integrantes conforme al reglamento interno del CEI.</w:t>
      </w:r>
    </w:p>
    <w:p w:rsidR="00806FD0" w:rsidRPr="00806FD0" w:rsidRDefault="00806FD0" w:rsidP="00806FD0">
      <w:pPr>
        <w:jc w:val="both"/>
        <w:rPr>
          <w:rFonts w:ascii="Arial" w:hAnsi="Arial" w:cs="Arial"/>
        </w:rPr>
      </w:pPr>
      <w:r w:rsidRPr="00806FD0">
        <w:rPr>
          <w:rFonts w:ascii="Arial" w:hAnsi="Arial" w:cs="Arial"/>
        </w:rPr>
        <w:t>▪▪Fomentar las actividades de capacitación continua interna y externa del CEI que incluya la población del área de influencia.</w:t>
      </w:r>
    </w:p>
    <w:p w:rsidR="00806FD0" w:rsidRPr="00806FD0" w:rsidRDefault="00806FD0" w:rsidP="00806FD0">
      <w:pPr>
        <w:jc w:val="both"/>
        <w:rPr>
          <w:rFonts w:ascii="Arial" w:hAnsi="Arial" w:cs="Arial"/>
        </w:rPr>
      </w:pPr>
      <w:r w:rsidRPr="00806FD0">
        <w:rPr>
          <w:rFonts w:ascii="Arial" w:hAnsi="Arial" w:cs="Arial"/>
        </w:rPr>
        <w:t>▪▪Notificar y firmar los dictámenes y resoluciones emitidas por el CEI a las instancias que correspondan.</w:t>
      </w:r>
    </w:p>
    <w:p w:rsidR="00806FD0" w:rsidRPr="00806FD0" w:rsidRDefault="00806FD0" w:rsidP="00806FD0">
      <w:pPr>
        <w:jc w:val="both"/>
        <w:rPr>
          <w:rFonts w:ascii="Arial" w:hAnsi="Arial" w:cs="Arial"/>
        </w:rPr>
      </w:pPr>
      <w:r w:rsidRPr="00806FD0">
        <w:rPr>
          <w:rFonts w:ascii="Arial" w:hAnsi="Arial" w:cs="Arial"/>
        </w:rPr>
        <w:t>▪▪Emitir la información de las actividades para proporcionarla a las instancias que tengan facultades legales y administrativas para requerirla.</w:t>
      </w:r>
    </w:p>
    <w:p w:rsidR="00806FD0" w:rsidRPr="00806FD0" w:rsidRDefault="00806FD0" w:rsidP="00806FD0">
      <w:pPr>
        <w:jc w:val="both"/>
        <w:rPr>
          <w:rFonts w:ascii="Arial" w:hAnsi="Arial" w:cs="Arial"/>
        </w:rPr>
      </w:pPr>
      <w:r w:rsidRPr="00806FD0">
        <w:rPr>
          <w:rFonts w:ascii="Arial" w:hAnsi="Arial" w:cs="Arial"/>
        </w:rPr>
        <w:t>▪▪Llevar a cabo todas aquellas funciones, afines a las señaladas.</w:t>
      </w:r>
    </w:p>
    <w:p w:rsidR="00806FD0" w:rsidRPr="00806FD0" w:rsidRDefault="00806FD0" w:rsidP="00806FD0">
      <w:pPr>
        <w:jc w:val="both"/>
        <w:rPr>
          <w:rFonts w:ascii="Arial" w:hAnsi="Arial" w:cs="Arial"/>
        </w:rPr>
      </w:pPr>
      <w:r w:rsidRPr="00806FD0">
        <w:rPr>
          <w:rFonts w:ascii="Arial" w:hAnsi="Arial" w:cs="Arial"/>
        </w:rPr>
        <w:t>▪▪Deberán asistir al menos al 80% de las sesiones, de manera presencial.</w:t>
      </w:r>
    </w:p>
    <w:p w:rsidR="008D6355" w:rsidRDefault="008D6355" w:rsidP="00806FD0">
      <w:pPr>
        <w:jc w:val="both"/>
        <w:rPr>
          <w:rFonts w:ascii="Arial" w:hAnsi="Arial" w:cs="Arial"/>
        </w:rPr>
      </w:pPr>
    </w:p>
    <w:p w:rsidR="00806FD0" w:rsidRPr="008D6355" w:rsidRDefault="00806FD0" w:rsidP="00806FD0">
      <w:pPr>
        <w:jc w:val="both"/>
        <w:rPr>
          <w:rFonts w:ascii="Arial" w:hAnsi="Arial" w:cs="Arial"/>
          <w:b/>
        </w:rPr>
      </w:pPr>
      <w:r w:rsidRPr="008D6355">
        <w:rPr>
          <w:rFonts w:ascii="Arial" w:hAnsi="Arial" w:cs="Arial"/>
          <w:b/>
        </w:rPr>
        <w:t>Vocal Secretario</w:t>
      </w:r>
    </w:p>
    <w:p w:rsidR="00806FD0" w:rsidRPr="00806FD0" w:rsidRDefault="00806FD0" w:rsidP="00806FD0">
      <w:pPr>
        <w:jc w:val="both"/>
        <w:rPr>
          <w:rFonts w:ascii="Arial" w:hAnsi="Arial" w:cs="Arial"/>
        </w:rPr>
      </w:pPr>
      <w:r w:rsidRPr="00806FD0">
        <w:rPr>
          <w:rFonts w:ascii="Arial" w:hAnsi="Arial" w:cs="Arial"/>
        </w:rPr>
        <w:t>▪▪Convocar a los vocales, a petición expresa del presidente, a las reuniones del CEI.</w:t>
      </w:r>
    </w:p>
    <w:p w:rsidR="00806FD0" w:rsidRPr="00806FD0" w:rsidRDefault="00806FD0" w:rsidP="00806FD0">
      <w:pPr>
        <w:jc w:val="both"/>
        <w:rPr>
          <w:rFonts w:ascii="Arial" w:hAnsi="Arial" w:cs="Arial"/>
        </w:rPr>
      </w:pPr>
      <w:r w:rsidRPr="00806FD0">
        <w:rPr>
          <w:rFonts w:ascii="Arial" w:hAnsi="Arial" w:cs="Arial"/>
        </w:rPr>
        <w:t>▪▪Elaborar y proporcionar las agendas de trabajo de las reuniones y remitir a los integrantes del CEI la documentación necesaria, de conformidad a lo establecido en los lineamientos de operación, a excepción de las sesiones expeditas.</w:t>
      </w:r>
    </w:p>
    <w:p w:rsidR="00806FD0" w:rsidRPr="00806FD0" w:rsidRDefault="00806FD0" w:rsidP="00806FD0">
      <w:pPr>
        <w:jc w:val="both"/>
        <w:rPr>
          <w:rFonts w:ascii="Arial" w:hAnsi="Arial" w:cs="Arial"/>
        </w:rPr>
      </w:pPr>
      <w:r w:rsidRPr="00806FD0">
        <w:rPr>
          <w:rFonts w:ascii="Arial" w:hAnsi="Arial" w:cs="Arial"/>
        </w:rPr>
        <w:t>▪▪Coordinar la elaboración de los documentos e instrumentos normativos y de operación para la integración y desarrollo de actividades del CEI.</w:t>
      </w:r>
    </w:p>
    <w:p w:rsidR="00806FD0" w:rsidRPr="00806FD0" w:rsidRDefault="00806FD0" w:rsidP="00806FD0">
      <w:pPr>
        <w:jc w:val="both"/>
        <w:rPr>
          <w:rFonts w:ascii="Arial" w:hAnsi="Arial" w:cs="Arial"/>
        </w:rPr>
      </w:pPr>
      <w:r w:rsidRPr="00806FD0">
        <w:rPr>
          <w:rFonts w:ascii="Arial" w:hAnsi="Arial" w:cs="Arial"/>
        </w:rPr>
        <w:t>▪▪Elaborar el acta de las sesiones, recabando la firma de los participantes para su formalización y distribución donde proceda.</w:t>
      </w:r>
    </w:p>
    <w:p w:rsidR="00806FD0" w:rsidRPr="00806FD0" w:rsidRDefault="00806FD0" w:rsidP="00806FD0">
      <w:pPr>
        <w:jc w:val="both"/>
        <w:rPr>
          <w:rFonts w:ascii="Arial" w:hAnsi="Arial" w:cs="Arial"/>
        </w:rPr>
      </w:pPr>
      <w:r w:rsidRPr="00806FD0">
        <w:rPr>
          <w:rFonts w:ascii="Arial" w:hAnsi="Arial" w:cs="Arial"/>
        </w:rPr>
        <w:t>▪▪Recibir los asuntos que se propongan para ser tratados en las sesiones del CEI y revisar que la información sea adecuada y suficiente para incluirlas en las agendas de trabajo.</w:t>
      </w:r>
    </w:p>
    <w:p w:rsidR="00806FD0" w:rsidRPr="00806FD0" w:rsidRDefault="00806FD0" w:rsidP="00806FD0">
      <w:pPr>
        <w:jc w:val="both"/>
        <w:rPr>
          <w:rFonts w:ascii="Arial" w:hAnsi="Arial" w:cs="Arial"/>
        </w:rPr>
      </w:pPr>
      <w:r w:rsidRPr="00806FD0">
        <w:rPr>
          <w:rFonts w:ascii="Arial" w:hAnsi="Arial" w:cs="Arial"/>
        </w:rPr>
        <w:t>▪▪Integrar el programa anual de actividades que incluya acciones consultivas, capacitación y seguimiento solicitando las aportaciones de los integrantes del CEI.</w:t>
      </w:r>
    </w:p>
    <w:p w:rsidR="00806FD0" w:rsidRPr="00806FD0" w:rsidRDefault="00806FD0" w:rsidP="00806FD0">
      <w:pPr>
        <w:jc w:val="both"/>
        <w:rPr>
          <w:rFonts w:ascii="Arial" w:hAnsi="Arial" w:cs="Arial"/>
        </w:rPr>
      </w:pPr>
      <w:r w:rsidRPr="00806FD0">
        <w:rPr>
          <w:rFonts w:ascii="Arial" w:hAnsi="Arial" w:cs="Arial"/>
        </w:rPr>
        <w:t>▪▪Colaborar en actividades de formación, actualización en bioética y difusión entre el personal de la institución o del establecimiento.</w:t>
      </w:r>
    </w:p>
    <w:p w:rsidR="00806FD0" w:rsidRPr="00806FD0" w:rsidRDefault="00806FD0" w:rsidP="00806FD0">
      <w:pPr>
        <w:jc w:val="both"/>
        <w:rPr>
          <w:rFonts w:ascii="Arial" w:hAnsi="Arial" w:cs="Arial"/>
        </w:rPr>
      </w:pPr>
      <w:r w:rsidRPr="00806FD0">
        <w:rPr>
          <w:rFonts w:ascii="Arial" w:hAnsi="Arial" w:cs="Arial"/>
        </w:rPr>
        <w:t>▪▪Asegurar que la documentación de las decisiones tomadas durante las sesiones se encuentre disponible para revisión en caso necesario.</w:t>
      </w:r>
    </w:p>
    <w:p w:rsidR="00806FD0" w:rsidRPr="00806FD0" w:rsidRDefault="00806FD0" w:rsidP="00806FD0">
      <w:pPr>
        <w:jc w:val="both"/>
        <w:rPr>
          <w:rFonts w:ascii="Arial" w:hAnsi="Arial" w:cs="Arial"/>
        </w:rPr>
      </w:pPr>
      <w:r w:rsidRPr="00806FD0">
        <w:rPr>
          <w:rFonts w:ascii="Arial" w:hAnsi="Arial" w:cs="Arial"/>
        </w:rPr>
        <w:t>▪▪Elaborar los informes de evaluaciones y dictámenes solicitados al CEI para emitirlos con oportunidad a quienes proceda.</w:t>
      </w:r>
    </w:p>
    <w:p w:rsidR="00806FD0" w:rsidRPr="00806FD0" w:rsidRDefault="00806FD0" w:rsidP="00806FD0">
      <w:pPr>
        <w:jc w:val="both"/>
        <w:rPr>
          <w:rFonts w:ascii="Arial" w:hAnsi="Arial" w:cs="Arial"/>
        </w:rPr>
      </w:pPr>
      <w:r w:rsidRPr="00806FD0">
        <w:rPr>
          <w:rFonts w:ascii="Arial" w:hAnsi="Arial" w:cs="Arial"/>
        </w:rPr>
        <w:t>Guía nacional para la integración y el funcionamiento de los Comités de Ética en Investigación 21</w:t>
      </w:r>
    </w:p>
    <w:p w:rsidR="00806FD0" w:rsidRPr="00806FD0" w:rsidRDefault="00806FD0" w:rsidP="00806FD0">
      <w:pPr>
        <w:jc w:val="both"/>
        <w:rPr>
          <w:rFonts w:ascii="Arial" w:hAnsi="Arial" w:cs="Arial"/>
        </w:rPr>
      </w:pPr>
      <w:r w:rsidRPr="00806FD0">
        <w:rPr>
          <w:rFonts w:ascii="Arial" w:hAnsi="Arial" w:cs="Arial"/>
        </w:rPr>
        <w:t>▪▪Integrar y remitir a las instancias que proceda los dictámenes y resoluciones emitidos por el CEI en tiempo y forma.</w:t>
      </w:r>
    </w:p>
    <w:p w:rsidR="00806FD0" w:rsidRPr="00806FD0" w:rsidRDefault="00806FD0" w:rsidP="00806FD0">
      <w:pPr>
        <w:jc w:val="both"/>
        <w:rPr>
          <w:rFonts w:ascii="Arial" w:hAnsi="Arial" w:cs="Arial"/>
        </w:rPr>
      </w:pPr>
      <w:r w:rsidRPr="00806FD0">
        <w:rPr>
          <w:rFonts w:ascii="Arial" w:hAnsi="Arial" w:cs="Arial"/>
        </w:rPr>
        <w:lastRenderedPageBreak/>
        <w:t>▪▪Establecer los mecanismos de información al presidente y a los integrantes, de las  Comunicaciones recibidas en el CEI.</w:t>
      </w:r>
    </w:p>
    <w:p w:rsidR="00806FD0" w:rsidRPr="00806FD0" w:rsidRDefault="00806FD0" w:rsidP="00806FD0">
      <w:pPr>
        <w:jc w:val="both"/>
        <w:rPr>
          <w:rFonts w:ascii="Arial" w:hAnsi="Arial" w:cs="Arial"/>
        </w:rPr>
      </w:pPr>
      <w:r w:rsidRPr="00806FD0">
        <w:rPr>
          <w:rFonts w:ascii="Arial" w:hAnsi="Arial" w:cs="Arial"/>
        </w:rPr>
        <w:t>▪▪Efectuar el registro de las asignaciones, donaciones y valores destinados al CEI.</w:t>
      </w:r>
    </w:p>
    <w:p w:rsidR="00806FD0" w:rsidRPr="00806FD0" w:rsidRDefault="00806FD0" w:rsidP="00806FD0">
      <w:pPr>
        <w:jc w:val="both"/>
        <w:rPr>
          <w:rFonts w:ascii="Arial" w:hAnsi="Arial" w:cs="Arial"/>
        </w:rPr>
      </w:pPr>
      <w:r w:rsidRPr="00806FD0">
        <w:rPr>
          <w:rFonts w:ascii="Arial" w:hAnsi="Arial" w:cs="Arial"/>
        </w:rPr>
        <w:t>▪▪Mantener actualizados los archivos del CEI, mediante el registro de actividades y evidencia documental.</w:t>
      </w:r>
    </w:p>
    <w:p w:rsidR="00806FD0" w:rsidRPr="00806FD0" w:rsidRDefault="00806FD0" w:rsidP="00806FD0">
      <w:pPr>
        <w:jc w:val="both"/>
        <w:rPr>
          <w:rFonts w:ascii="Arial" w:hAnsi="Arial" w:cs="Arial"/>
        </w:rPr>
      </w:pPr>
      <w:r w:rsidRPr="00806FD0">
        <w:rPr>
          <w:rFonts w:ascii="Arial" w:hAnsi="Arial" w:cs="Arial"/>
        </w:rPr>
        <w:t>▪▪Desempeñar cualquier otra función que le sea asignada por el presidente relacionado con el CEI.</w:t>
      </w:r>
    </w:p>
    <w:p w:rsidR="00806FD0" w:rsidRPr="00806FD0" w:rsidRDefault="00806FD0" w:rsidP="00806FD0">
      <w:pPr>
        <w:jc w:val="both"/>
        <w:rPr>
          <w:rFonts w:ascii="Arial" w:hAnsi="Arial" w:cs="Arial"/>
        </w:rPr>
      </w:pPr>
      <w:r w:rsidRPr="00806FD0">
        <w:rPr>
          <w:rFonts w:ascii="Arial" w:hAnsi="Arial" w:cs="Arial"/>
        </w:rPr>
        <w:t>▪▪Deberán asistir al menos al 80% de las sesiones, de manera presencial.</w:t>
      </w:r>
    </w:p>
    <w:p w:rsidR="008D6355" w:rsidRDefault="008D6355" w:rsidP="00806FD0">
      <w:pPr>
        <w:jc w:val="both"/>
        <w:rPr>
          <w:rFonts w:ascii="Arial" w:hAnsi="Arial" w:cs="Arial"/>
        </w:rPr>
      </w:pPr>
    </w:p>
    <w:p w:rsidR="00806FD0" w:rsidRPr="008D6355" w:rsidRDefault="00806FD0" w:rsidP="00806FD0">
      <w:pPr>
        <w:jc w:val="both"/>
        <w:rPr>
          <w:rFonts w:ascii="Arial" w:hAnsi="Arial" w:cs="Arial"/>
          <w:b/>
        </w:rPr>
      </w:pPr>
      <w:r w:rsidRPr="008D6355">
        <w:rPr>
          <w:rFonts w:ascii="Arial" w:hAnsi="Arial" w:cs="Arial"/>
          <w:b/>
        </w:rPr>
        <w:t>Vocales</w:t>
      </w:r>
    </w:p>
    <w:p w:rsidR="00806FD0" w:rsidRPr="00806FD0" w:rsidRDefault="00806FD0" w:rsidP="00806FD0">
      <w:pPr>
        <w:jc w:val="both"/>
        <w:rPr>
          <w:rFonts w:ascii="Arial" w:hAnsi="Arial" w:cs="Arial"/>
        </w:rPr>
      </w:pPr>
      <w:r w:rsidRPr="00806FD0">
        <w:rPr>
          <w:rFonts w:ascii="Arial" w:hAnsi="Arial" w:cs="Arial"/>
        </w:rPr>
        <w:t>▪▪Revisar sistemáticamente los protocolos de investigación o cualquier otra información o documento que les sean asignados por el Presidente para dar cumplimiento a las funciones</w:t>
      </w:r>
      <w:r w:rsidR="008D6355">
        <w:rPr>
          <w:rFonts w:ascii="Arial" w:hAnsi="Arial" w:cs="Arial"/>
        </w:rPr>
        <w:t xml:space="preserve"> </w:t>
      </w:r>
      <w:r w:rsidRPr="00806FD0">
        <w:rPr>
          <w:rFonts w:ascii="Arial" w:hAnsi="Arial" w:cs="Arial"/>
        </w:rPr>
        <w:t>y objetivos del CEI.</w:t>
      </w:r>
    </w:p>
    <w:p w:rsidR="00806FD0" w:rsidRPr="00806FD0" w:rsidRDefault="00806FD0" w:rsidP="00806FD0">
      <w:pPr>
        <w:jc w:val="both"/>
        <w:rPr>
          <w:rFonts w:ascii="Arial" w:hAnsi="Arial" w:cs="Arial"/>
        </w:rPr>
      </w:pPr>
      <w:r w:rsidRPr="00806FD0">
        <w:rPr>
          <w:rFonts w:ascii="Arial" w:hAnsi="Arial" w:cs="Arial"/>
        </w:rPr>
        <w:t>▪▪Participar en las reuniones para el análisis, evaluación y dictamen de los protocolos de investigación, para la emisión de resoluciones consensadas por el Comité.</w:t>
      </w:r>
    </w:p>
    <w:p w:rsidR="00806FD0" w:rsidRPr="00806FD0" w:rsidRDefault="00806FD0" w:rsidP="00806FD0">
      <w:pPr>
        <w:jc w:val="both"/>
        <w:rPr>
          <w:rFonts w:ascii="Arial" w:hAnsi="Arial" w:cs="Arial"/>
        </w:rPr>
      </w:pPr>
      <w:r w:rsidRPr="00806FD0">
        <w:rPr>
          <w:rFonts w:ascii="Arial" w:hAnsi="Arial" w:cs="Arial"/>
        </w:rPr>
        <w:t>▪▪Dar seguimiento a los acuerdos tomados e identificar temas que pudieran ser motivo de deliberación por parte del CEI.</w:t>
      </w:r>
    </w:p>
    <w:p w:rsidR="00806FD0" w:rsidRPr="00806FD0" w:rsidRDefault="00806FD0" w:rsidP="00806FD0">
      <w:pPr>
        <w:jc w:val="both"/>
        <w:rPr>
          <w:rFonts w:ascii="Arial" w:hAnsi="Arial" w:cs="Arial"/>
        </w:rPr>
      </w:pPr>
      <w:r w:rsidRPr="00806FD0">
        <w:rPr>
          <w:rFonts w:ascii="Arial" w:hAnsi="Arial" w:cs="Arial"/>
        </w:rPr>
        <w:t>▪▪Colaborar en la selección y renovación de los integrantes del Comité, mediante la revisión del cumplimiento de los requisitos para su designación.</w:t>
      </w:r>
    </w:p>
    <w:p w:rsidR="00806FD0" w:rsidRPr="00806FD0" w:rsidRDefault="00806FD0" w:rsidP="00806FD0">
      <w:pPr>
        <w:jc w:val="both"/>
        <w:rPr>
          <w:rFonts w:ascii="Arial" w:hAnsi="Arial" w:cs="Arial"/>
        </w:rPr>
      </w:pPr>
      <w:r w:rsidRPr="00806FD0">
        <w:rPr>
          <w:rFonts w:ascii="Arial" w:hAnsi="Arial" w:cs="Arial"/>
        </w:rPr>
        <w:t>▪▪Colaborar en actividades de formación, actualización en bioética y otras acciones del CEI con el personal y la población del área de influencia del establecimiento.</w:t>
      </w:r>
    </w:p>
    <w:p w:rsidR="00806FD0" w:rsidRPr="00806FD0" w:rsidRDefault="00806FD0" w:rsidP="00806FD0">
      <w:pPr>
        <w:jc w:val="both"/>
        <w:rPr>
          <w:rFonts w:ascii="Arial" w:hAnsi="Arial" w:cs="Arial"/>
        </w:rPr>
      </w:pPr>
      <w:r w:rsidRPr="00806FD0">
        <w:rPr>
          <w:rFonts w:ascii="Arial" w:hAnsi="Arial" w:cs="Arial"/>
        </w:rPr>
        <w:t>▪▪Desempeñar cualquier otra función, relacionada con el Comité, que le asigne el Presidente.</w:t>
      </w:r>
    </w:p>
    <w:p w:rsidR="00806FD0" w:rsidRPr="00806FD0" w:rsidRDefault="00806FD0" w:rsidP="00806FD0">
      <w:pPr>
        <w:jc w:val="both"/>
        <w:rPr>
          <w:rFonts w:ascii="Arial" w:hAnsi="Arial" w:cs="Arial"/>
        </w:rPr>
      </w:pPr>
      <w:r w:rsidRPr="00806FD0">
        <w:rPr>
          <w:rFonts w:ascii="Arial" w:hAnsi="Arial" w:cs="Arial"/>
        </w:rPr>
        <w:t>▪▪Deberán asistir al menos al 80% de las sesiones, de manera presencial.</w:t>
      </w:r>
    </w:p>
    <w:p w:rsidR="00806FD0" w:rsidRPr="00806FD0" w:rsidRDefault="00806FD0" w:rsidP="00806FD0">
      <w:pPr>
        <w:jc w:val="both"/>
        <w:rPr>
          <w:rFonts w:ascii="Arial" w:hAnsi="Arial" w:cs="Arial"/>
        </w:rPr>
      </w:pPr>
      <w:r w:rsidRPr="00806FD0">
        <w:rPr>
          <w:rFonts w:ascii="Arial" w:hAnsi="Arial" w:cs="Arial"/>
        </w:rPr>
        <w:t>Representantes del núcleo afectado o los usuarios de los servicios de salud</w:t>
      </w:r>
    </w:p>
    <w:p w:rsidR="00806FD0" w:rsidRPr="00806FD0" w:rsidRDefault="00806FD0" w:rsidP="00806FD0">
      <w:pPr>
        <w:jc w:val="both"/>
        <w:rPr>
          <w:rFonts w:ascii="Arial" w:hAnsi="Arial" w:cs="Arial"/>
        </w:rPr>
      </w:pPr>
      <w:r w:rsidRPr="00806FD0">
        <w:rPr>
          <w:rFonts w:ascii="Arial" w:hAnsi="Arial" w:cs="Arial"/>
        </w:rPr>
        <w:t>▪▪Asegurar que el formato de consentimiento informado sea lo suficientemente explícito para ser comprendido por los posibles participantes en la investigación.</w:t>
      </w:r>
    </w:p>
    <w:p w:rsidR="00806FD0" w:rsidRPr="00806FD0" w:rsidRDefault="00806FD0" w:rsidP="00806FD0">
      <w:pPr>
        <w:jc w:val="both"/>
        <w:rPr>
          <w:rFonts w:ascii="Arial" w:hAnsi="Arial" w:cs="Arial"/>
        </w:rPr>
      </w:pPr>
      <w:r w:rsidRPr="00806FD0">
        <w:rPr>
          <w:rFonts w:ascii="Arial" w:hAnsi="Arial" w:cs="Arial"/>
        </w:rPr>
        <w:t>▪▪No forman parte de la vocalía.</w:t>
      </w:r>
    </w:p>
    <w:p w:rsidR="00806FD0" w:rsidRPr="00806FD0" w:rsidRDefault="00806FD0" w:rsidP="00806FD0">
      <w:pPr>
        <w:jc w:val="both"/>
        <w:rPr>
          <w:rFonts w:ascii="Arial" w:hAnsi="Arial" w:cs="Arial"/>
        </w:rPr>
      </w:pPr>
      <w:r w:rsidRPr="00806FD0">
        <w:rPr>
          <w:rFonts w:ascii="Arial" w:hAnsi="Arial" w:cs="Arial"/>
        </w:rPr>
        <w:t>Consultores externos</w:t>
      </w:r>
    </w:p>
    <w:p w:rsidR="00806FD0" w:rsidRPr="00806FD0" w:rsidRDefault="00806FD0" w:rsidP="00806FD0">
      <w:pPr>
        <w:jc w:val="both"/>
        <w:rPr>
          <w:rFonts w:ascii="Arial" w:hAnsi="Arial" w:cs="Arial"/>
        </w:rPr>
      </w:pPr>
      <w:r w:rsidRPr="00806FD0">
        <w:rPr>
          <w:rFonts w:ascii="Arial" w:hAnsi="Arial" w:cs="Arial"/>
        </w:rPr>
        <w:t>▪▪Asesorar al CEI en aspectos específicos en la revisión de un protocolo y que a su juicio los comentarios pudieran enriquecer la discusión y la protección de los sujetos participantes.</w:t>
      </w:r>
    </w:p>
    <w:p w:rsidR="00806FD0" w:rsidRPr="00806FD0" w:rsidRDefault="00806FD0" w:rsidP="00806FD0">
      <w:pPr>
        <w:jc w:val="both"/>
        <w:rPr>
          <w:rFonts w:ascii="Arial" w:hAnsi="Arial" w:cs="Arial"/>
        </w:rPr>
      </w:pPr>
      <w:r w:rsidRPr="00806FD0">
        <w:rPr>
          <w:rFonts w:ascii="Arial" w:hAnsi="Arial" w:cs="Arial"/>
        </w:rPr>
        <w:t>Puede participar personalmente en las sesiones o enviando sus comentarios técnicos.</w:t>
      </w:r>
    </w:p>
    <w:p w:rsidR="00806FD0" w:rsidRPr="00806FD0" w:rsidRDefault="00806FD0" w:rsidP="00806FD0">
      <w:pPr>
        <w:jc w:val="both"/>
        <w:rPr>
          <w:rFonts w:ascii="Arial" w:hAnsi="Arial" w:cs="Arial"/>
        </w:rPr>
      </w:pPr>
      <w:r w:rsidRPr="00806FD0">
        <w:rPr>
          <w:rFonts w:ascii="Arial" w:hAnsi="Arial" w:cs="Arial"/>
        </w:rPr>
        <w:t>▪▪Participar con probidad y sin tener conflictos de interés en las sesiones a las que sea expresamente convocado.</w:t>
      </w:r>
    </w:p>
    <w:p w:rsidR="00806FD0" w:rsidRPr="00DD6A74" w:rsidRDefault="00806FD0" w:rsidP="00DD6A74">
      <w:pPr>
        <w:pStyle w:val="List-Level3"/>
        <w:jc w:val="both"/>
        <w:rPr>
          <w:lang w:val="es-ES"/>
        </w:rPr>
      </w:pPr>
    </w:p>
    <w:p w:rsidR="00803517" w:rsidRDefault="00803517" w:rsidP="00DB53D2">
      <w:pPr>
        <w:jc w:val="both"/>
        <w:rPr>
          <w:rFonts w:ascii="Arial" w:hAnsi="Arial" w:cs="Arial"/>
          <w:b/>
        </w:rPr>
      </w:pPr>
      <w:r w:rsidRPr="00803517">
        <w:rPr>
          <w:rFonts w:ascii="Arial" w:hAnsi="Arial" w:cs="Arial"/>
          <w:b/>
        </w:rPr>
        <w:t>IV. RESPONSABILIDADES</w:t>
      </w:r>
    </w:p>
    <w:p w:rsidR="001B213D" w:rsidRDefault="001B213D" w:rsidP="00DB53D2">
      <w:pPr>
        <w:jc w:val="both"/>
        <w:rPr>
          <w:rFonts w:ascii="Arial" w:hAnsi="Arial" w:cs="Arial"/>
          <w:b/>
        </w:rPr>
      </w:pPr>
    </w:p>
    <w:p w:rsidR="00EA2201" w:rsidRDefault="00EA2201" w:rsidP="00EA2201">
      <w:pPr>
        <w:pStyle w:val="level1bodystyle"/>
        <w:jc w:val="both"/>
        <w:rPr>
          <w:lang w:val="es-ES"/>
        </w:rPr>
      </w:pPr>
      <w:r>
        <w:rPr>
          <w:snapToGrid w:val="0"/>
          <w:lang w:val="es-ES"/>
        </w:rPr>
        <w:lastRenderedPageBreak/>
        <w:t xml:space="preserve">El Presidente del Comité  es el responsable de articular claramente los deberes de todos los miembros del Comité  a los miembros potenciales y actuales del </w:t>
      </w:r>
      <w:r w:rsidR="00150157">
        <w:rPr>
          <w:lang w:val="es-ES"/>
        </w:rPr>
        <w:t>CEI</w:t>
      </w:r>
      <w:r>
        <w:rPr>
          <w:snapToGrid w:val="0"/>
          <w:lang w:val="es-ES"/>
        </w:rPr>
        <w:t>.</w:t>
      </w:r>
    </w:p>
    <w:p w:rsidR="00EA2201" w:rsidRDefault="00EA2201" w:rsidP="00EA2201">
      <w:pPr>
        <w:pStyle w:val="level1bodystyle"/>
        <w:jc w:val="both"/>
        <w:rPr>
          <w:lang w:val="es-ES"/>
        </w:rPr>
      </w:pPr>
      <w:r>
        <w:rPr>
          <w:snapToGrid w:val="0"/>
          <w:lang w:val="es-ES"/>
        </w:rPr>
        <w:t>Los miembros del Comité  son responsables de cumplir sus deberes según lo especificado.</w:t>
      </w:r>
    </w:p>
    <w:p w:rsidR="008A1BE2" w:rsidRDefault="008A1BE2" w:rsidP="00DB53D2">
      <w:pPr>
        <w:jc w:val="both"/>
        <w:rPr>
          <w:rFonts w:ascii="Arial" w:hAnsi="Arial" w:cs="Arial"/>
          <w:b/>
        </w:rPr>
      </w:pPr>
    </w:p>
    <w:p w:rsidR="001B213D" w:rsidRDefault="001B213D" w:rsidP="00DB53D2">
      <w:pPr>
        <w:jc w:val="both"/>
        <w:rPr>
          <w:rFonts w:ascii="Arial" w:hAnsi="Arial" w:cs="Arial"/>
          <w:b/>
        </w:rPr>
      </w:pPr>
      <w:r>
        <w:rPr>
          <w:rFonts w:ascii="Arial" w:hAnsi="Arial" w:cs="Arial"/>
          <w:b/>
        </w:rPr>
        <w:t>V. ALCANCE</w:t>
      </w:r>
    </w:p>
    <w:p w:rsidR="00CC79A3" w:rsidRDefault="00CC79A3" w:rsidP="00DB53D2">
      <w:pPr>
        <w:jc w:val="both"/>
        <w:rPr>
          <w:rFonts w:ascii="Arial" w:hAnsi="Arial" w:cs="Arial"/>
          <w:b/>
        </w:rPr>
      </w:pPr>
    </w:p>
    <w:p w:rsidR="008A07E7" w:rsidRDefault="005247C2" w:rsidP="00541570">
      <w:pPr>
        <w:pStyle w:val="level1bodystyle"/>
        <w:jc w:val="both"/>
        <w:rPr>
          <w:lang w:val="es-ES"/>
        </w:rPr>
      </w:pPr>
      <w:r>
        <w:rPr>
          <w:lang w:val="es-ES"/>
        </w:rPr>
        <w:t xml:space="preserve">Estas políticas y  procedimientos se aplican a cada uno de los miembros del </w:t>
      </w:r>
      <w:r w:rsidR="00150157">
        <w:rPr>
          <w:lang w:val="es-ES"/>
        </w:rPr>
        <w:t>CEI</w:t>
      </w:r>
      <w:r>
        <w:rPr>
          <w:lang w:val="es-ES"/>
        </w:rPr>
        <w:t>.</w:t>
      </w:r>
    </w:p>
    <w:p w:rsidR="008A07E7" w:rsidRDefault="008A07E7" w:rsidP="00DB53D2">
      <w:pPr>
        <w:jc w:val="both"/>
        <w:rPr>
          <w:rFonts w:ascii="Arial" w:hAnsi="Arial" w:cs="Arial"/>
          <w:b/>
        </w:rPr>
      </w:pPr>
    </w:p>
    <w:p w:rsidR="00803517" w:rsidRDefault="00803517" w:rsidP="00DB53D2">
      <w:pPr>
        <w:jc w:val="both"/>
        <w:rPr>
          <w:rFonts w:ascii="Arial" w:hAnsi="Arial" w:cs="Arial"/>
          <w:b/>
        </w:rPr>
      </w:pPr>
      <w:r w:rsidRPr="00803517">
        <w:rPr>
          <w:rFonts w:ascii="Arial" w:hAnsi="Arial" w:cs="Arial"/>
          <w:b/>
        </w:rPr>
        <w:t>V. PROCEDIMIENTO</w:t>
      </w:r>
    </w:p>
    <w:p w:rsidR="007A41ED" w:rsidRDefault="007A41ED" w:rsidP="00B50A97">
      <w:pPr>
        <w:autoSpaceDE w:val="0"/>
        <w:autoSpaceDN w:val="0"/>
        <w:adjustRightInd w:val="0"/>
        <w:jc w:val="both"/>
        <w:rPr>
          <w:rFonts w:ascii="Arial" w:hAnsi="Arial" w:cs="Arial"/>
          <w:lang w:val="es-MX"/>
        </w:rPr>
      </w:pPr>
    </w:p>
    <w:p w:rsidR="008A07E7" w:rsidRDefault="008A07E7" w:rsidP="008A07E7">
      <w:pPr>
        <w:spacing w:before="120"/>
        <w:ind w:left="288"/>
        <w:jc w:val="both"/>
        <w:rPr>
          <w:rFonts w:ascii="Arial" w:hAnsi="Arial" w:cs="Arial"/>
        </w:rPr>
      </w:pPr>
      <w:r>
        <w:rPr>
          <w:rFonts w:ascii="Arial" w:hAnsi="Arial" w:cs="Arial"/>
        </w:rPr>
        <w:t xml:space="preserve">Describa la administración del personal y la vigilancia del Comité para asegurar que la calidad de miembro tiene la pericia y el compromiso de cumplir con sus mandatos regulatorios e institucionales. </w:t>
      </w:r>
    </w:p>
    <w:p w:rsidR="00B50A97" w:rsidRPr="008A07E7" w:rsidRDefault="00B50A97" w:rsidP="00B50A97">
      <w:pPr>
        <w:autoSpaceDE w:val="0"/>
        <w:autoSpaceDN w:val="0"/>
        <w:adjustRightInd w:val="0"/>
        <w:jc w:val="both"/>
        <w:rPr>
          <w:rFonts w:ascii="Arial" w:eastAsiaTheme="minorHAnsi" w:hAnsi="Arial" w:cs="Arial"/>
          <w:szCs w:val="19"/>
          <w:lang w:eastAsia="en-US"/>
        </w:rPr>
      </w:pPr>
    </w:p>
    <w:tbl>
      <w:tblPr>
        <w:tblW w:w="8505" w:type="dxa"/>
        <w:tblInd w:w="108" w:type="dxa"/>
        <w:tblLayout w:type="fixed"/>
        <w:tblLook w:val="0000" w:firstRow="0" w:lastRow="0" w:firstColumn="0" w:lastColumn="0" w:noHBand="0" w:noVBand="0"/>
      </w:tblPr>
      <w:tblGrid>
        <w:gridCol w:w="2250"/>
        <w:gridCol w:w="3846"/>
        <w:gridCol w:w="2409"/>
      </w:tblGrid>
      <w:tr w:rsidR="00EA2201" w:rsidTr="00B278BE">
        <w:trPr>
          <w:cantSplit/>
        </w:trPr>
        <w:tc>
          <w:tcPr>
            <w:tcW w:w="2250" w:type="dxa"/>
            <w:tcBorders>
              <w:top w:val="single" w:sz="6" w:space="0" w:color="FFFFFF"/>
              <w:left w:val="single" w:sz="36" w:space="0" w:color="FFFFFF"/>
              <w:bottom w:val="single" w:sz="36" w:space="0" w:color="FFFFFF"/>
              <w:right w:val="single" w:sz="6" w:space="0" w:color="FFFFFF"/>
            </w:tcBorders>
            <w:shd w:val="pct10" w:color="000000" w:fill="FFFFFF"/>
          </w:tcPr>
          <w:p w:rsidR="00EA2201" w:rsidRDefault="00EA2201" w:rsidP="00B278BE">
            <w:pPr>
              <w:pStyle w:val="procedurestablestyle"/>
              <w:jc w:val="both"/>
              <w:rPr>
                <w:lang w:val="es-ES"/>
              </w:rPr>
            </w:pPr>
            <w:r>
              <w:rPr>
                <w:b/>
                <w:lang w:val="es-ES"/>
              </w:rPr>
              <w:t>Quién</w:t>
            </w:r>
          </w:p>
        </w:tc>
        <w:tc>
          <w:tcPr>
            <w:tcW w:w="3846" w:type="dxa"/>
            <w:tcBorders>
              <w:top w:val="single" w:sz="6" w:space="0" w:color="FFFFFF"/>
              <w:left w:val="single" w:sz="6" w:space="0" w:color="FFFFFF"/>
              <w:bottom w:val="single" w:sz="36" w:space="0" w:color="FFFFFF"/>
              <w:right w:val="single" w:sz="6" w:space="0" w:color="FFFFFF"/>
            </w:tcBorders>
            <w:shd w:val="pct10" w:color="000000" w:fill="FFFFFF"/>
          </w:tcPr>
          <w:p w:rsidR="00EA2201" w:rsidRDefault="00EA2201" w:rsidP="00B278BE">
            <w:pPr>
              <w:pStyle w:val="procedurestablestyle"/>
              <w:jc w:val="both"/>
              <w:rPr>
                <w:lang w:val="es-ES"/>
              </w:rPr>
            </w:pPr>
            <w:r>
              <w:rPr>
                <w:b/>
                <w:lang w:val="es-ES"/>
              </w:rPr>
              <w:t>Tarea</w:t>
            </w:r>
          </w:p>
        </w:tc>
        <w:tc>
          <w:tcPr>
            <w:tcW w:w="2409" w:type="dxa"/>
            <w:tcBorders>
              <w:top w:val="single" w:sz="6" w:space="0" w:color="FFFFFF"/>
              <w:left w:val="single" w:sz="6" w:space="0" w:color="FFFFFF"/>
              <w:bottom w:val="single" w:sz="36" w:space="0" w:color="FFFFFF"/>
              <w:right w:val="single" w:sz="36" w:space="0" w:color="FFFFFF"/>
            </w:tcBorders>
            <w:shd w:val="pct10" w:color="000000" w:fill="FFFFFF"/>
          </w:tcPr>
          <w:p w:rsidR="00EA2201" w:rsidRDefault="00EA2201" w:rsidP="00B278BE">
            <w:pPr>
              <w:pStyle w:val="procedurestablestyle"/>
              <w:jc w:val="both"/>
              <w:rPr>
                <w:lang w:val="es-ES"/>
              </w:rPr>
            </w:pPr>
            <w:r>
              <w:rPr>
                <w:b/>
                <w:lang w:val="es-ES"/>
              </w:rPr>
              <w:t>Herramienta</w:t>
            </w:r>
          </w:p>
        </w:tc>
      </w:tr>
      <w:tr w:rsidR="00EA2201" w:rsidTr="00B278BE">
        <w:trPr>
          <w:cantSplit/>
        </w:trPr>
        <w:tc>
          <w:tcPr>
            <w:tcW w:w="2250" w:type="dxa"/>
            <w:tcBorders>
              <w:top w:val="single" w:sz="36" w:space="0" w:color="FFFFFF"/>
              <w:left w:val="single" w:sz="36" w:space="0" w:color="FFFFFF"/>
              <w:bottom w:val="single" w:sz="6" w:space="0" w:color="FFFFFF"/>
              <w:right w:val="single" w:sz="6" w:space="0" w:color="FFFFFF"/>
            </w:tcBorders>
            <w:shd w:val="pct5" w:color="000000" w:fill="FFFFFF"/>
            <w:vAlign w:val="center"/>
          </w:tcPr>
          <w:p w:rsidR="00EA2201" w:rsidRDefault="00EA2201" w:rsidP="00B278BE">
            <w:pPr>
              <w:pStyle w:val="procedurestablestyle"/>
              <w:jc w:val="both"/>
              <w:rPr>
                <w:lang w:val="es-ES"/>
              </w:rPr>
            </w:pPr>
            <w:r>
              <w:rPr>
                <w:i/>
                <w:lang w:val="es-ES"/>
              </w:rPr>
              <w:t xml:space="preserve">Presidente del </w:t>
            </w:r>
            <w:r w:rsidR="00150157">
              <w:rPr>
                <w:lang w:val="es-ES"/>
              </w:rPr>
              <w:t>CEI</w:t>
            </w:r>
            <w:r>
              <w:rPr>
                <w:lang w:val="es-ES"/>
              </w:rPr>
              <w:t>.</w:t>
            </w:r>
          </w:p>
          <w:p w:rsidR="00EA2201" w:rsidRDefault="00EA2201" w:rsidP="00B278BE">
            <w:pPr>
              <w:pStyle w:val="procedurestablestyle"/>
              <w:jc w:val="both"/>
              <w:rPr>
                <w:lang w:val="es-ES"/>
              </w:rPr>
            </w:pPr>
          </w:p>
          <w:p w:rsidR="00EA2201" w:rsidRDefault="00EA2201" w:rsidP="00B278BE">
            <w:pPr>
              <w:pStyle w:val="procedurestablestyle"/>
              <w:jc w:val="both"/>
              <w:rPr>
                <w:lang w:val="es-MX"/>
              </w:rPr>
            </w:pPr>
            <w:r>
              <w:rPr>
                <w:i/>
                <w:lang w:val="es-MX"/>
              </w:rPr>
              <w:t xml:space="preserve">Director de la </w:t>
            </w:r>
            <w:r>
              <w:rPr>
                <w:lang w:val="es-ES"/>
              </w:rPr>
              <w:t xml:space="preserve">Facultad de Medicina y </w:t>
            </w:r>
            <w:r w:rsidR="00150157">
              <w:rPr>
                <w:lang w:val="es-ES"/>
              </w:rPr>
              <w:t>Hospital Universitario</w:t>
            </w:r>
          </w:p>
        </w:tc>
        <w:tc>
          <w:tcPr>
            <w:tcW w:w="3846" w:type="dxa"/>
            <w:tcBorders>
              <w:top w:val="single" w:sz="36" w:space="0" w:color="FFFFFF"/>
              <w:left w:val="single" w:sz="6" w:space="0" w:color="FFFFFF"/>
              <w:bottom w:val="single" w:sz="6" w:space="0" w:color="FFFFFF"/>
              <w:right w:val="single" w:sz="6" w:space="0" w:color="FFFFFF"/>
            </w:tcBorders>
            <w:shd w:val="pct5" w:color="000000" w:fill="FFFFFF"/>
          </w:tcPr>
          <w:p w:rsidR="00EA2201" w:rsidRDefault="00EA2201" w:rsidP="00B278BE">
            <w:pPr>
              <w:pStyle w:val="procedurestablestyle"/>
              <w:jc w:val="both"/>
              <w:rPr>
                <w:lang w:val="es-ES"/>
              </w:rPr>
            </w:pPr>
            <w:r>
              <w:rPr>
                <w:lang w:val="es-ES"/>
              </w:rPr>
              <w:t xml:space="preserve">Con la aportación del Director de la Facultad de Medicina y Hospital Universitario, documente las expectativas para los miembros del </w:t>
            </w:r>
            <w:r w:rsidR="00150157">
              <w:rPr>
                <w:lang w:val="es-ES"/>
              </w:rPr>
              <w:t>CEI</w:t>
            </w:r>
            <w:r>
              <w:rPr>
                <w:lang w:val="es-ES"/>
              </w:rPr>
              <w:t>.</w:t>
            </w:r>
          </w:p>
        </w:tc>
        <w:tc>
          <w:tcPr>
            <w:tcW w:w="2409" w:type="dxa"/>
            <w:tcBorders>
              <w:top w:val="single" w:sz="36" w:space="0" w:color="FFFFFF"/>
              <w:left w:val="single" w:sz="6" w:space="0" w:color="FFFFFF"/>
              <w:bottom w:val="single" w:sz="6" w:space="0" w:color="FFFFFF"/>
              <w:right w:val="single" w:sz="36" w:space="0" w:color="FFFFFF"/>
            </w:tcBorders>
            <w:shd w:val="pct5" w:color="000000" w:fill="FFFFFF"/>
          </w:tcPr>
          <w:p w:rsidR="00EA2201" w:rsidRDefault="00EA2201" w:rsidP="00B278BE">
            <w:pPr>
              <w:pStyle w:val="procedurestablestyle"/>
              <w:jc w:val="both"/>
              <w:rPr>
                <w:lang w:val="es-ES"/>
              </w:rPr>
            </w:pPr>
            <w:r>
              <w:rPr>
                <w:lang w:val="es-ES"/>
              </w:rPr>
              <w:t>Responsabilidades del miembro - Miembro Regular</w:t>
            </w:r>
          </w:p>
          <w:p w:rsidR="00EA2201" w:rsidRDefault="00EA2201" w:rsidP="00B278BE">
            <w:pPr>
              <w:pStyle w:val="procedurestablestyle"/>
              <w:jc w:val="both"/>
              <w:rPr>
                <w:lang w:val="es-ES"/>
              </w:rPr>
            </w:pPr>
            <w:r>
              <w:rPr>
                <w:lang w:val="es-ES"/>
              </w:rPr>
              <w:t>Responsabilidades del miembro - Presidente</w:t>
            </w:r>
          </w:p>
          <w:p w:rsidR="00EA2201" w:rsidRDefault="00EA2201" w:rsidP="00B278BE">
            <w:pPr>
              <w:pStyle w:val="procedurestablestyle"/>
              <w:jc w:val="both"/>
              <w:rPr>
                <w:lang w:val="es-ES"/>
              </w:rPr>
            </w:pPr>
            <w:r>
              <w:rPr>
                <w:lang w:val="es-ES"/>
              </w:rPr>
              <w:t>Responsabilidades del miembro - miembro alterno</w:t>
            </w:r>
          </w:p>
          <w:p w:rsidR="00EA2201" w:rsidRDefault="00EA2201" w:rsidP="00B278BE">
            <w:pPr>
              <w:pStyle w:val="procedurestablestyle"/>
              <w:tabs>
                <w:tab w:val="left" w:pos="1728"/>
                <w:tab w:val="left" w:pos="1998"/>
                <w:tab w:val="left" w:pos="10278"/>
              </w:tabs>
              <w:spacing w:after="0"/>
              <w:jc w:val="both"/>
              <w:outlineLvl w:val="9"/>
              <w:rPr>
                <w:lang w:val="es-ES"/>
              </w:rPr>
            </w:pPr>
            <w:r>
              <w:rPr>
                <w:lang w:val="es-ES"/>
              </w:rPr>
              <w:t>Responsabilidades del miembro - deberes del revisor</w:t>
            </w:r>
          </w:p>
          <w:p w:rsidR="00EA2201" w:rsidRDefault="00EA2201" w:rsidP="00B278BE">
            <w:pPr>
              <w:jc w:val="both"/>
              <w:rPr>
                <w:rFonts w:ascii="Arial" w:hAnsi="Arial" w:cs="Arial"/>
              </w:rPr>
            </w:pPr>
          </w:p>
          <w:p w:rsidR="00EA2201" w:rsidRDefault="00EA2201" w:rsidP="00B278BE">
            <w:pPr>
              <w:pStyle w:val="procedurestablestyle"/>
              <w:jc w:val="both"/>
              <w:rPr>
                <w:lang w:val="es-ES"/>
              </w:rPr>
            </w:pPr>
          </w:p>
        </w:tc>
      </w:tr>
      <w:tr w:rsidR="00EA2201" w:rsidTr="00B278BE">
        <w:trPr>
          <w:cantSplit/>
        </w:trPr>
        <w:tc>
          <w:tcPr>
            <w:tcW w:w="2250" w:type="dxa"/>
            <w:tcBorders>
              <w:top w:val="single" w:sz="6" w:space="0" w:color="FFFFFF"/>
              <w:left w:val="single" w:sz="36" w:space="0" w:color="FFFFFF"/>
              <w:bottom w:val="single" w:sz="6" w:space="0" w:color="FFFFFF"/>
              <w:right w:val="single" w:sz="6" w:space="0" w:color="FFFFFF"/>
            </w:tcBorders>
            <w:shd w:val="pct5" w:color="000000" w:fill="FFFFFF"/>
            <w:vAlign w:val="center"/>
          </w:tcPr>
          <w:p w:rsidR="00EA2201" w:rsidRDefault="00EA2201" w:rsidP="00B278BE">
            <w:pPr>
              <w:pStyle w:val="procedurestablestyle"/>
              <w:jc w:val="both"/>
              <w:rPr>
                <w:lang w:val="es-ES"/>
              </w:rPr>
            </w:pPr>
            <w:r>
              <w:rPr>
                <w:i/>
                <w:lang w:val="es-ES"/>
              </w:rPr>
              <w:t xml:space="preserve">Presidente del </w:t>
            </w:r>
            <w:r w:rsidR="00150157">
              <w:rPr>
                <w:lang w:val="es-ES"/>
              </w:rPr>
              <w:t>CEI</w:t>
            </w:r>
          </w:p>
        </w:tc>
        <w:tc>
          <w:tcPr>
            <w:tcW w:w="3846" w:type="dxa"/>
            <w:tcBorders>
              <w:top w:val="single" w:sz="6" w:space="0" w:color="FFFFFF"/>
              <w:left w:val="single" w:sz="6" w:space="0" w:color="FFFFFF"/>
              <w:bottom w:val="single" w:sz="6" w:space="0" w:color="FFFFFF"/>
              <w:right w:val="single" w:sz="6" w:space="0" w:color="FFFFFF"/>
            </w:tcBorders>
            <w:shd w:val="pct5" w:color="000000" w:fill="FFFFFF"/>
          </w:tcPr>
          <w:p w:rsidR="00EA2201" w:rsidRDefault="00EA2201" w:rsidP="00B278BE">
            <w:pPr>
              <w:pStyle w:val="procedurestablestyle"/>
              <w:jc w:val="both"/>
              <w:rPr>
                <w:lang w:val="es-ES"/>
              </w:rPr>
            </w:pPr>
            <w:r>
              <w:rPr>
                <w:lang w:val="es-ES"/>
              </w:rPr>
              <w:t>Reúnase con los posibles miembros para discutir las expectativas.</w:t>
            </w:r>
          </w:p>
        </w:tc>
        <w:tc>
          <w:tcPr>
            <w:tcW w:w="2409" w:type="dxa"/>
            <w:tcBorders>
              <w:top w:val="single" w:sz="6" w:space="0" w:color="FFFFFF"/>
              <w:left w:val="single" w:sz="6" w:space="0" w:color="FFFFFF"/>
              <w:bottom w:val="single" w:sz="6" w:space="0" w:color="FFFFFF"/>
              <w:right w:val="single" w:sz="36" w:space="0" w:color="FFFFFF"/>
            </w:tcBorders>
            <w:shd w:val="pct5" w:color="000000" w:fill="FFFFFF"/>
          </w:tcPr>
          <w:p w:rsidR="00EA2201" w:rsidRDefault="00EA2201" w:rsidP="00B278BE">
            <w:pPr>
              <w:pStyle w:val="procedurestablestyle"/>
              <w:jc w:val="both"/>
              <w:rPr>
                <w:lang w:val="es-ES"/>
              </w:rPr>
            </w:pPr>
          </w:p>
        </w:tc>
      </w:tr>
      <w:tr w:rsidR="00EA2201" w:rsidTr="00B278BE">
        <w:trPr>
          <w:cantSplit/>
        </w:trPr>
        <w:tc>
          <w:tcPr>
            <w:tcW w:w="2250" w:type="dxa"/>
            <w:tcBorders>
              <w:top w:val="single" w:sz="6" w:space="0" w:color="FFFFFF"/>
              <w:left w:val="single" w:sz="36" w:space="0" w:color="FFFFFF"/>
              <w:bottom w:val="single" w:sz="6" w:space="0" w:color="FFFFFF"/>
              <w:right w:val="single" w:sz="6" w:space="0" w:color="FFFFFF"/>
            </w:tcBorders>
            <w:shd w:val="pct5" w:color="000000" w:fill="FFFFFF"/>
            <w:vAlign w:val="center"/>
          </w:tcPr>
          <w:p w:rsidR="00EA2201" w:rsidRDefault="00EA2201" w:rsidP="00B278BE">
            <w:pPr>
              <w:pStyle w:val="procedurestablestyle"/>
              <w:jc w:val="both"/>
              <w:rPr>
                <w:lang w:val="es-ES"/>
              </w:rPr>
            </w:pPr>
          </w:p>
        </w:tc>
        <w:tc>
          <w:tcPr>
            <w:tcW w:w="3846" w:type="dxa"/>
            <w:tcBorders>
              <w:top w:val="single" w:sz="6" w:space="0" w:color="FFFFFF"/>
              <w:left w:val="single" w:sz="6" w:space="0" w:color="FFFFFF"/>
              <w:bottom w:val="single" w:sz="6" w:space="0" w:color="FFFFFF"/>
              <w:right w:val="single" w:sz="6" w:space="0" w:color="FFFFFF"/>
            </w:tcBorders>
            <w:shd w:val="pct5" w:color="000000" w:fill="FFFFFF"/>
          </w:tcPr>
          <w:p w:rsidR="00EA2201" w:rsidRDefault="00EA2201" w:rsidP="00B278BE">
            <w:pPr>
              <w:pStyle w:val="procedurestablestyle"/>
              <w:jc w:val="both"/>
              <w:rPr>
                <w:lang w:val="es-ES"/>
              </w:rPr>
            </w:pPr>
            <w:r>
              <w:rPr>
                <w:lang w:val="es-ES"/>
              </w:rPr>
              <w:t xml:space="preserve">Mantenga actualizadas las descripciones de las responsabilidades del miembro. Conteste las preguntas de los miembros del </w:t>
            </w:r>
            <w:r w:rsidR="00150157">
              <w:rPr>
                <w:lang w:val="es-ES"/>
              </w:rPr>
              <w:t>CEI</w:t>
            </w:r>
            <w:r>
              <w:rPr>
                <w:lang w:val="es-ES"/>
              </w:rPr>
              <w:t xml:space="preserve"> según sea necesario.  </w:t>
            </w:r>
          </w:p>
        </w:tc>
        <w:tc>
          <w:tcPr>
            <w:tcW w:w="2409" w:type="dxa"/>
            <w:tcBorders>
              <w:top w:val="single" w:sz="6" w:space="0" w:color="FFFFFF"/>
              <w:left w:val="single" w:sz="6" w:space="0" w:color="FFFFFF"/>
              <w:bottom w:val="single" w:sz="6" w:space="0" w:color="FFFFFF"/>
              <w:right w:val="single" w:sz="36" w:space="0" w:color="FFFFFF"/>
            </w:tcBorders>
            <w:shd w:val="pct5" w:color="000000" w:fill="FFFFFF"/>
          </w:tcPr>
          <w:p w:rsidR="00EA2201" w:rsidRDefault="00EA2201" w:rsidP="00B278BE">
            <w:pPr>
              <w:pStyle w:val="procedurestablestyle"/>
              <w:jc w:val="both"/>
              <w:rPr>
                <w:lang w:val="es-ES"/>
              </w:rPr>
            </w:pPr>
          </w:p>
        </w:tc>
      </w:tr>
      <w:tr w:rsidR="00EA2201" w:rsidTr="00B278BE">
        <w:trPr>
          <w:cantSplit/>
        </w:trPr>
        <w:tc>
          <w:tcPr>
            <w:tcW w:w="2250" w:type="dxa"/>
            <w:tcBorders>
              <w:top w:val="single" w:sz="6" w:space="0" w:color="FFFFFF"/>
              <w:left w:val="single" w:sz="36" w:space="0" w:color="FFFFFF"/>
              <w:bottom w:val="single" w:sz="6" w:space="0" w:color="FFFFFF"/>
              <w:right w:val="single" w:sz="6" w:space="0" w:color="FFFFFF"/>
            </w:tcBorders>
            <w:shd w:val="pct5" w:color="000000" w:fill="FFFFFF"/>
            <w:vAlign w:val="center"/>
          </w:tcPr>
          <w:p w:rsidR="00EA2201" w:rsidRDefault="00EA2201" w:rsidP="00B278BE">
            <w:pPr>
              <w:pStyle w:val="procedurestablestyle"/>
              <w:jc w:val="both"/>
              <w:rPr>
                <w:lang w:val="es-ES"/>
              </w:rPr>
            </w:pPr>
          </w:p>
        </w:tc>
        <w:tc>
          <w:tcPr>
            <w:tcW w:w="3846" w:type="dxa"/>
            <w:tcBorders>
              <w:top w:val="single" w:sz="6" w:space="0" w:color="FFFFFF"/>
              <w:left w:val="single" w:sz="6" w:space="0" w:color="FFFFFF"/>
              <w:bottom w:val="single" w:sz="6" w:space="0" w:color="FFFFFF"/>
              <w:right w:val="single" w:sz="6" w:space="0" w:color="FFFFFF"/>
            </w:tcBorders>
            <w:shd w:val="pct5" w:color="000000" w:fill="FFFFFF"/>
          </w:tcPr>
          <w:p w:rsidR="00EA2201" w:rsidRDefault="00EA2201" w:rsidP="00B278BE">
            <w:pPr>
              <w:pStyle w:val="procedurestablestyle"/>
              <w:jc w:val="both"/>
              <w:rPr>
                <w:lang w:val="es-ES"/>
              </w:rPr>
            </w:pPr>
            <w:r>
              <w:rPr>
                <w:lang w:val="es-ES"/>
              </w:rPr>
              <w:t>Revise periódicamente los deberes de los miembros.</w:t>
            </w:r>
          </w:p>
        </w:tc>
        <w:tc>
          <w:tcPr>
            <w:tcW w:w="2409" w:type="dxa"/>
            <w:tcBorders>
              <w:top w:val="single" w:sz="6" w:space="0" w:color="FFFFFF"/>
              <w:left w:val="single" w:sz="6" w:space="0" w:color="FFFFFF"/>
              <w:bottom w:val="single" w:sz="6" w:space="0" w:color="FFFFFF"/>
              <w:right w:val="single" w:sz="36" w:space="0" w:color="FFFFFF"/>
            </w:tcBorders>
            <w:shd w:val="pct5" w:color="000000" w:fill="FFFFFF"/>
          </w:tcPr>
          <w:p w:rsidR="00EA2201" w:rsidRDefault="00EA2201" w:rsidP="00B278BE">
            <w:pPr>
              <w:pStyle w:val="procedurestablestyle"/>
              <w:jc w:val="both"/>
              <w:rPr>
                <w:lang w:val="es-ES"/>
              </w:rPr>
            </w:pPr>
          </w:p>
        </w:tc>
      </w:tr>
      <w:tr w:rsidR="00EA2201" w:rsidTr="00B278BE">
        <w:trPr>
          <w:cantSplit/>
        </w:trPr>
        <w:tc>
          <w:tcPr>
            <w:tcW w:w="2250" w:type="dxa"/>
            <w:tcBorders>
              <w:top w:val="single" w:sz="6" w:space="0" w:color="FFFFFF"/>
              <w:left w:val="single" w:sz="36" w:space="0" w:color="FFFFFF"/>
              <w:bottom w:val="single" w:sz="6" w:space="0" w:color="FFFFFF"/>
              <w:right w:val="single" w:sz="6" w:space="0" w:color="FFFFFF"/>
            </w:tcBorders>
            <w:shd w:val="pct5" w:color="000000" w:fill="FFFFFF"/>
            <w:vAlign w:val="center"/>
          </w:tcPr>
          <w:p w:rsidR="00EA2201" w:rsidRDefault="00EA2201" w:rsidP="00B278BE">
            <w:pPr>
              <w:pStyle w:val="procedurestablestyle"/>
              <w:jc w:val="both"/>
              <w:rPr>
                <w:lang w:val="es-ES"/>
              </w:rPr>
            </w:pPr>
          </w:p>
        </w:tc>
        <w:tc>
          <w:tcPr>
            <w:tcW w:w="3846" w:type="dxa"/>
            <w:tcBorders>
              <w:top w:val="single" w:sz="6" w:space="0" w:color="FFFFFF"/>
              <w:left w:val="single" w:sz="6" w:space="0" w:color="FFFFFF"/>
              <w:bottom w:val="single" w:sz="6" w:space="0" w:color="FFFFFF"/>
              <w:right w:val="single" w:sz="6" w:space="0" w:color="FFFFFF"/>
            </w:tcBorders>
            <w:shd w:val="pct5" w:color="000000" w:fill="FFFFFF"/>
          </w:tcPr>
          <w:p w:rsidR="00EA2201" w:rsidRDefault="00EA2201" w:rsidP="00B278BE">
            <w:pPr>
              <w:pStyle w:val="procedurestablestyle"/>
              <w:jc w:val="both"/>
              <w:rPr>
                <w:lang w:val="es-ES"/>
              </w:rPr>
            </w:pPr>
            <w:r>
              <w:rPr>
                <w:lang w:val="es-ES"/>
              </w:rPr>
              <w:t>Asegúrese de que los miembros estén realizando sus funciones previstas y de que hay un personal de apoyo adecuado para asegurarse que los miembros pueden funcionar según lo documentado.</w:t>
            </w:r>
          </w:p>
        </w:tc>
        <w:tc>
          <w:tcPr>
            <w:tcW w:w="2409" w:type="dxa"/>
            <w:tcBorders>
              <w:top w:val="single" w:sz="6" w:space="0" w:color="FFFFFF"/>
              <w:left w:val="single" w:sz="6" w:space="0" w:color="FFFFFF"/>
              <w:bottom w:val="single" w:sz="6" w:space="0" w:color="FFFFFF"/>
              <w:right w:val="single" w:sz="36" w:space="0" w:color="FFFFFF"/>
            </w:tcBorders>
            <w:shd w:val="pct5" w:color="000000" w:fill="FFFFFF"/>
          </w:tcPr>
          <w:p w:rsidR="00EA2201" w:rsidRDefault="00EA2201" w:rsidP="00B278BE">
            <w:pPr>
              <w:pStyle w:val="procedurestablestyle"/>
              <w:jc w:val="both"/>
              <w:rPr>
                <w:lang w:val="es-ES"/>
              </w:rPr>
            </w:pPr>
          </w:p>
        </w:tc>
      </w:tr>
      <w:tr w:rsidR="00EA2201" w:rsidTr="00B278BE">
        <w:trPr>
          <w:cantSplit/>
        </w:trPr>
        <w:tc>
          <w:tcPr>
            <w:tcW w:w="2250" w:type="dxa"/>
            <w:tcBorders>
              <w:top w:val="single" w:sz="6" w:space="0" w:color="FFFFFF"/>
              <w:left w:val="single" w:sz="36" w:space="0" w:color="FFFFFF"/>
              <w:bottom w:val="single" w:sz="6" w:space="0" w:color="FFFFFF"/>
              <w:right w:val="single" w:sz="6" w:space="0" w:color="FFFFFF"/>
            </w:tcBorders>
            <w:shd w:val="pct5" w:color="000000" w:fill="FFFFFF"/>
            <w:vAlign w:val="center"/>
          </w:tcPr>
          <w:p w:rsidR="00EA2201" w:rsidRDefault="00EA2201" w:rsidP="00B278BE">
            <w:pPr>
              <w:pStyle w:val="procedurestablestyle"/>
              <w:jc w:val="both"/>
              <w:rPr>
                <w:lang w:val="es-ES"/>
              </w:rPr>
            </w:pPr>
          </w:p>
        </w:tc>
        <w:tc>
          <w:tcPr>
            <w:tcW w:w="3846" w:type="dxa"/>
            <w:tcBorders>
              <w:top w:val="single" w:sz="6" w:space="0" w:color="FFFFFF"/>
              <w:left w:val="single" w:sz="6" w:space="0" w:color="FFFFFF"/>
              <w:bottom w:val="single" w:sz="6" w:space="0" w:color="FFFFFF"/>
              <w:right w:val="single" w:sz="6" w:space="0" w:color="FFFFFF"/>
            </w:tcBorders>
            <w:shd w:val="pct5" w:color="000000" w:fill="FFFFFF"/>
          </w:tcPr>
          <w:p w:rsidR="00EA2201" w:rsidRDefault="00EA2201" w:rsidP="00B278BE">
            <w:pPr>
              <w:pStyle w:val="procedurestablestyle"/>
              <w:jc w:val="both"/>
              <w:rPr>
                <w:lang w:val="es-ES"/>
              </w:rPr>
            </w:pPr>
            <w:r>
              <w:rPr>
                <w:lang w:val="es-ES"/>
              </w:rPr>
              <w:t>Según lo necesitado, haga recomendaciones al Presidente con respecto a cambios en las descripciones, en el personal, programación de juntas, y de otros factores que afectan las habilidades de los miembros de realizar sus papeles.</w:t>
            </w:r>
          </w:p>
        </w:tc>
        <w:tc>
          <w:tcPr>
            <w:tcW w:w="2409" w:type="dxa"/>
            <w:tcBorders>
              <w:top w:val="single" w:sz="6" w:space="0" w:color="FFFFFF"/>
              <w:left w:val="single" w:sz="6" w:space="0" w:color="FFFFFF"/>
              <w:bottom w:val="single" w:sz="6" w:space="0" w:color="FFFFFF"/>
              <w:right w:val="single" w:sz="36" w:space="0" w:color="FFFFFF"/>
            </w:tcBorders>
            <w:shd w:val="pct5" w:color="000000" w:fill="FFFFFF"/>
          </w:tcPr>
          <w:p w:rsidR="00EA2201" w:rsidRDefault="00EA2201" w:rsidP="00B278BE">
            <w:pPr>
              <w:pStyle w:val="procedurestablestyle"/>
              <w:jc w:val="both"/>
              <w:rPr>
                <w:lang w:val="es-ES"/>
              </w:rPr>
            </w:pPr>
          </w:p>
        </w:tc>
      </w:tr>
    </w:tbl>
    <w:p w:rsidR="00B50A97" w:rsidRDefault="00B50A97" w:rsidP="00B50A97">
      <w:pPr>
        <w:autoSpaceDE w:val="0"/>
        <w:autoSpaceDN w:val="0"/>
        <w:adjustRightInd w:val="0"/>
        <w:jc w:val="both"/>
        <w:rPr>
          <w:rFonts w:ascii="Arial" w:eastAsiaTheme="minorHAnsi" w:hAnsi="Arial" w:cs="Arial"/>
          <w:szCs w:val="19"/>
          <w:lang w:eastAsia="en-US"/>
        </w:rPr>
      </w:pPr>
    </w:p>
    <w:p w:rsidR="00803517" w:rsidRDefault="00803517" w:rsidP="00DB53D2">
      <w:pPr>
        <w:jc w:val="both"/>
        <w:rPr>
          <w:rFonts w:ascii="Arial" w:hAnsi="Arial" w:cs="Arial"/>
          <w:b/>
        </w:rPr>
      </w:pPr>
      <w:r w:rsidRPr="00803517">
        <w:rPr>
          <w:rFonts w:ascii="Arial" w:hAnsi="Arial" w:cs="Arial"/>
          <w:b/>
        </w:rPr>
        <w:t>VI. MATERIALES</w:t>
      </w:r>
    </w:p>
    <w:p w:rsidR="003D3DE3" w:rsidRDefault="003D3DE3" w:rsidP="00DB53D2">
      <w:pPr>
        <w:jc w:val="both"/>
        <w:rPr>
          <w:rFonts w:ascii="Arial" w:hAnsi="Arial" w:cs="Arial"/>
          <w:b/>
        </w:rPr>
      </w:pPr>
    </w:p>
    <w:p w:rsidR="00EA2201" w:rsidRDefault="008D6355" w:rsidP="00EA2201">
      <w:pPr>
        <w:tabs>
          <w:tab w:val="left" w:pos="1728"/>
          <w:tab w:val="left" w:pos="1998"/>
          <w:tab w:val="left" w:pos="10278"/>
        </w:tabs>
        <w:ind w:left="288"/>
        <w:jc w:val="both"/>
        <w:rPr>
          <w:rFonts w:ascii="Arial" w:hAnsi="Arial" w:cs="Arial"/>
        </w:rPr>
      </w:pPr>
      <w:r>
        <w:rPr>
          <w:rFonts w:ascii="Arial" w:hAnsi="Arial" w:cs="Arial"/>
        </w:rPr>
        <w:t>F-OR-</w:t>
      </w:r>
      <w:r w:rsidR="00EA2201">
        <w:rPr>
          <w:rFonts w:ascii="Arial" w:hAnsi="Arial" w:cs="Arial"/>
        </w:rPr>
        <w:t>203-A</w:t>
      </w:r>
      <w:r>
        <w:rPr>
          <w:rFonts w:ascii="Arial" w:hAnsi="Arial" w:cs="Arial"/>
        </w:rPr>
        <w:t>-05</w:t>
      </w:r>
      <w:r w:rsidR="00EA2201">
        <w:rPr>
          <w:rFonts w:ascii="Arial" w:hAnsi="Arial" w:cs="Arial"/>
          <w:caps/>
        </w:rPr>
        <w:tab/>
      </w:r>
      <w:r w:rsidR="00EA2201">
        <w:rPr>
          <w:rFonts w:ascii="Arial" w:hAnsi="Arial" w:cs="Arial"/>
        </w:rPr>
        <w:t>Responsabilidades del miembro - Miembro Regular</w:t>
      </w:r>
    </w:p>
    <w:p w:rsidR="00EA2201" w:rsidRDefault="008D6355" w:rsidP="00EA2201">
      <w:pPr>
        <w:tabs>
          <w:tab w:val="left" w:pos="1728"/>
          <w:tab w:val="left" w:pos="1998"/>
          <w:tab w:val="left" w:pos="10278"/>
        </w:tabs>
        <w:ind w:left="288"/>
        <w:jc w:val="both"/>
        <w:rPr>
          <w:rFonts w:ascii="Arial" w:hAnsi="Arial" w:cs="Arial"/>
        </w:rPr>
      </w:pPr>
      <w:r>
        <w:rPr>
          <w:rFonts w:ascii="Arial" w:hAnsi="Arial" w:cs="Arial"/>
        </w:rPr>
        <w:t>F-OR-</w:t>
      </w:r>
      <w:r>
        <w:rPr>
          <w:rFonts w:ascii="Arial" w:hAnsi="Arial" w:cs="Arial"/>
        </w:rPr>
        <w:t>203-B</w:t>
      </w:r>
      <w:r>
        <w:rPr>
          <w:rFonts w:ascii="Arial" w:hAnsi="Arial" w:cs="Arial"/>
        </w:rPr>
        <w:t>-05</w:t>
      </w:r>
      <w:r w:rsidR="00EA2201">
        <w:rPr>
          <w:rFonts w:ascii="Arial" w:hAnsi="Arial" w:cs="Arial"/>
        </w:rPr>
        <w:tab/>
        <w:t xml:space="preserve">Responsabilidades del miembro - Presidente </w:t>
      </w:r>
    </w:p>
    <w:p w:rsidR="00EA2201" w:rsidRDefault="008D6355" w:rsidP="00EA2201">
      <w:pPr>
        <w:tabs>
          <w:tab w:val="left" w:pos="1728"/>
          <w:tab w:val="left" w:pos="1998"/>
          <w:tab w:val="left" w:pos="10278"/>
        </w:tabs>
        <w:ind w:left="288"/>
        <w:jc w:val="both"/>
        <w:rPr>
          <w:rFonts w:ascii="Arial" w:hAnsi="Arial" w:cs="Arial"/>
        </w:rPr>
      </w:pPr>
      <w:r>
        <w:rPr>
          <w:rFonts w:ascii="Arial" w:hAnsi="Arial" w:cs="Arial"/>
        </w:rPr>
        <w:t>F-OR-</w:t>
      </w:r>
      <w:r>
        <w:rPr>
          <w:rFonts w:ascii="Arial" w:hAnsi="Arial" w:cs="Arial"/>
        </w:rPr>
        <w:t>203-C</w:t>
      </w:r>
      <w:r>
        <w:rPr>
          <w:rFonts w:ascii="Arial" w:hAnsi="Arial" w:cs="Arial"/>
        </w:rPr>
        <w:t>-05</w:t>
      </w:r>
      <w:r w:rsidR="00EA2201">
        <w:rPr>
          <w:rFonts w:ascii="Arial" w:hAnsi="Arial" w:cs="Arial"/>
        </w:rPr>
        <w:tab/>
        <w:t>Responsabilidades del miembro - Miembro Alterno</w:t>
      </w:r>
    </w:p>
    <w:p w:rsidR="00EA2201" w:rsidRDefault="008D6355" w:rsidP="00EA2201">
      <w:pPr>
        <w:tabs>
          <w:tab w:val="left" w:pos="1728"/>
          <w:tab w:val="left" w:pos="1998"/>
          <w:tab w:val="left" w:pos="10278"/>
        </w:tabs>
        <w:ind w:left="288"/>
        <w:jc w:val="both"/>
        <w:rPr>
          <w:rFonts w:ascii="Arial" w:hAnsi="Arial" w:cs="Arial"/>
        </w:rPr>
      </w:pPr>
      <w:r>
        <w:rPr>
          <w:rFonts w:ascii="Arial" w:hAnsi="Arial" w:cs="Arial"/>
        </w:rPr>
        <w:t>F-OR-</w:t>
      </w:r>
      <w:r>
        <w:rPr>
          <w:rFonts w:ascii="Arial" w:hAnsi="Arial" w:cs="Arial"/>
        </w:rPr>
        <w:t>203-D</w:t>
      </w:r>
      <w:r>
        <w:rPr>
          <w:rFonts w:ascii="Arial" w:hAnsi="Arial" w:cs="Arial"/>
        </w:rPr>
        <w:t>-05</w:t>
      </w:r>
      <w:r w:rsidR="00EA2201">
        <w:rPr>
          <w:rFonts w:ascii="Arial" w:hAnsi="Arial" w:cs="Arial"/>
        </w:rPr>
        <w:tab/>
        <w:t>Responsabilidades del miembro - Deberes del Revisor</w:t>
      </w:r>
    </w:p>
    <w:p w:rsidR="009C37B1" w:rsidRDefault="008D6355" w:rsidP="00EA2201">
      <w:pPr>
        <w:tabs>
          <w:tab w:val="left" w:pos="1728"/>
          <w:tab w:val="left" w:pos="1998"/>
          <w:tab w:val="left" w:pos="10278"/>
        </w:tabs>
        <w:ind w:left="288"/>
        <w:jc w:val="both"/>
        <w:rPr>
          <w:rFonts w:ascii="Arial" w:hAnsi="Arial" w:cs="Arial"/>
        </w:rPr>
      </w:pPr>
      <w:r>
        <w:rPr>
          <w:rFonts w:ascii="Arial" w:hAnsi="Arial" w:cs="Arial"/>
        </w:rPr>
        <w:t>F-OR-</w:t>
      </w:r>
      <w:r>
        <w:rPr>
          <w:rFonts w:ascii="Arial" w:hAnsi="Arial" w:cs="Arial"/>
        </w:rPr>
        <w:t>203-E</w:t>
      </w:r>
      <w:r>
        <w:rPr>
          <w:rFonts w:ascii="Arial" w:hAnsi="Arial" w:cs="Arial"/>
        </w:rPr>
        <w:t>-05</w:t>
      </w:r>
      <w:r w:rsidR="009C37B1">
        <w:rPr>
          <w:rFonts w:ascii="Arial" w:hAnsi="Arial" w:cs="Arial"/>
        </w:rPr>
        <w:tab/>
        <w:t xml:space="preserve">Responsabilidades del miembro – Carta de </w:t>
      </w:r>
      <w:r w:rsidR="004A3718">
        <w:rPr>
          <w:rFonts w:ascii="Arial" w:hAnsi="Arial" w:cs="Arial"/>
        </w:rPr>
        <w:t>Terminación</w:t>
      </w:r>
    </w:p>
    <w:p w:rsidR="00541570" w:rsidRDefault="008D6355" w:rsidP="00EA2201">
      <w:pPr>
        <w:tabs>
          <w:tab w:val="left" w:pos="1728"/>
          <w:tab w:val="left" w:pos="1998"/>
          <w:tab w:val="left" w:pos="10278"/>
        </w:tabs>
        <w:ind w:left="288"/>
        <w:jc w:val="both"/>
        <w:rPr>
          <w:rFonts w:ascii="Arial" w:hAnsi="Arial" w:cs="Arial"/>
        </w:rPr>
      </w:pPr>
      <w:r>
        <w:rPr>
          <w:rFonts w:ascii="Arial" w:hAnsi="Arial" w:cs="Arial"/>
        </w:rPr>
        <w:t>F-OR-</w:t>
      </w:r>
      <w:r>
        <w:rPr>
          <w:rFonts w:ascii="Arial" w:hAnsi="Arial" w:cs="Arial"/>
        </w:rPr>
        <w:t>203-F</w:t>
      </w:r>
      <w:r>
        <w:rPr>
          <w:rFonts w:ascii="Arial" w:hAnsi="Arial" w:cs="Arial"/>
        </w:rPr>
        <w:t>-05</w:t>
      </w:r>
      <w:r w:rsidR="00541570">
        <w:rPr>
          <w:rFonts w:ascii="Arial" w:hAnsi="Arial" w:cs="Arial"/>
        </w:rPr>
        <w:tab/>
        <w:t>Responsabilidades del miembro –Representante de Prisioneros</w:t>
      </w:r>
    </w:p>
    <w:p w:rsidR="00541570" w:rsidRDefault="008D6355" w:rsidP="00EA2201">
      <w:pPr>
        <w:tabs>
          <w:tab w:val="left" w:pos="1728"/>
          <w:tab w:val="left" w:pos="1998"/>
          <w:tab w:val="left" w:pos="10278"/>
        </w:tabs>
        <w:ind w:left="288"/>
        <w:jc w:val="both"/>
        <w:rPr>
          <w:rFonts w:ascii="Arial" w:hAnsi="Arial" w:cs="Arial"/>
        </w:rPr>
      </w:pPr>
      <w:r>
        <w:rPr>
          <w:rFonts w:ascii="Arial" w:hAnsi="Arial" w:cs="Arial"/>
        </w:rPr>
        <w:t>F-OR-</w:t>
      </w:r>
      <w:r>
        <w:rPr>
          <w:rFonts w:ascii="Arial" w:hAnsi="Arial" w:cs="Arial"/>
        </w:rPr>
        <w:t>203-G</w:t>
      </w:r>
      <w:r>
        <w:rPr>
          <w:rFonts w:ascii="Arial" w:hAnsi="Arial" w:cs="Arial"/>
        </w:rPr>
        <w:t>-05</w:t>
      </w:r>
      <w:r w:rsidR="00541570">
        <w:rPr>
          <w:rFonts w:ascii="Arial" w:hAnsi="Arial" w:cs="Arial"/>
        </w:rPr>
        <w:tab/>
        <w:t>Responsabilidades del miembro –Vice- Presidente</w:t>
      </w:r>
    </w:p>
    <w:p w:rsidR="003D3DE3" w:rsidRPr="003711D6" w:rsidRDefault="003D3DE3" w:rsidP="00DB53D2">
      <w:pPr>
        <w:ind w:firstLine="708"/>
        <w:jc w:val="both"/>
        <w:rPr>
          <w:rFonts w:ascii="Arial" w:hAnsi="Arial" w:cs="Arial"/>
        </w:rPr>
      </w:pPr>
    </w:p>
    <w:p w:rsidR="00B50A97" w:rsidRDefault="00B50A97" w:rsidP="00DB53D2">
      <w:pPr>
        <w:jc w:val="both"/>
        <w:rPr>
          <w:rFonts w:ascii="Arial" w:hAnsi="Arial" w:cs="Arial"/>
          <w:b/>
        </w:rPr>
      </w:pPr>
    </w:p>
    <w:p w:rsidR="00B50A97" w:rsidRDefault="00B50A97" w:rsidP="00DB53D2">
      <w:pPr>
        <w:jc w:val="both"/>
        <w:rPr>
          <w:rFonts w:ascii="Arial" w:hAnsi="Arial" w:cs="Arial"/>
          <w:b/>
        </w:rPr>
      </w:pPr>
    </w:p>
    <w:p w:rsidR="00830631" w:rsidRDefault="00830631" w:rsidP="00DB53D2">
      <w:pPr>
        <w:jc w:val="both"/>
        <w:rPr>
          <w:rFonts w:ascii="Arial" w:hAnsi="Arial" w:cs="Arial"/>
          <w:b/>
        </w:rPr>
      </w:pPr>
      <w:r>
        <w:rPr>
          <w:rFonts w:ascii="Arial" w:hAnsi="Arial" w:cs="Arial"/>
          <w:b/>
        </w:rPr>
        <w:t>VII. LIGAS DE INTERES</w:t>
      </w:r>
      <w:r w:rsidR="002E2FEC">
        <w:rPr>
          <w:rFonts w:ascii="Arial" w:hAnsi="Arial" w:cs="Arial"/>
          <w:b/>
        </w:rPr>
        <w:t xml:space="preserve"> O DE DESCARGA</w:t>
      </w:r>
    </w:p>
    <w:p w:rsidR="00985FCE" w:rsidRDefault="00985FCE" w:rsidP="00DB53D2">
      <w:pPr>
        <w:jc w:val="both"/>
        <w:rPr>
          <w:rFonts w:ascii="Arial" w:hAnsi="Arial" w:cs="Arial"/>
          <w:b/>
        </w:rPr>
      </w:pPr>
    </w:p>
    <w:p w:rsidR="003711D6" w:rsidRDefault="00CB37E8" w:rsidP="00985FCE">
      <w:pPr>
        <w:ind w:firstLine="708"/>
        <w:jc w:val="both"/>
        <w:rPr>
          <w:rFonts w:ascii="Arial" w:hAnsi="Arial" w:cs="Arial"/>
        </w:rPr>
      </w:pPr>
      <w:r>
        <w:rPr>
          <w:rFonts w:ascii="Arial" w:hAnsi="Arial" w:cs="Arial"/>
        </w:rPr>
        <w:t xml:space="preserve">VII.1 </w:t>
      </w:r>
      <w:r w:rsidR="003711D6">
        <w:rPr>
          <w:rFonts w:ascii="Arial" w:hAnsi="Arial" w:cs="Arial"/>
        </w:rPr>
        <w:t>FDA. Regulaciones IRB</w:t>
      </w:r>
    </w:p>
    <w:p w:rsidR="003711D6" w:rsidRDefault="004B2433" w:rsidP="00985FCE">
      <w:pPr>
        <w:ind w:firstLine="708"/>
        <w:jc w:val="both"/>
        <w:rPr>
          <w:rFonts w:ascii="Arial" w:hAnsi="Arial" w:cs="Arial"/>
        </w:rPr>
      </w:pPr>
      <w:hyperlink r:id="rId9" w:history="1">
        <w:r w:rsidR="003711D6" w:rsidRPr="00862918">
          <w:rPr>
            <w:rStyle w:val="Hipervnculo"/>
            <w:rFonts w:ascii="Arial" w:hAnsi="Arial" w:cs="Arial"/>
          </w:rPr>
          <w:t>http://www.fda.gov/ScienceResearch/SpecialTopics/RunningClinicalTrials/GuidancesInformationSheetsandNotices/ucm113709.htm</w:t>
        </w:r>
      </w:hyperlink>
    </w:p>
    <w:p w:rsidR="003711D6" w:rsidRDefault="003711D6" w:rsidP="00985FCE">
      <w:pPr>
        <w:ind w:firstLine="708"/>
        <w:jc w:val="both"/>
        <w:rPr>
          <w:rFonts w:ascii="Arial" w:hAnsi="Arial" w:cs="Arial"/>
        </w:rPr>
      </w:pPr>
    </w:p>
    <w:p w:rsidR="001B213D" w:rsidRDefault="003711D6" w:rsidP="00985FCE">
      <w:pPr>
        <w:ind w:firstLine="708"/>
        <w:jc w:val="both"/>
        <w:rPr>
          <w:rFonts w:ascii="Arial" w:hAnsi="Arial" w:cs="Arial"/>
        </w:rPr>
      </w:pPr>
      <w:r>
        <w:rPr>
          <w:rFonts w:ascii="Arial" w:hAnsi="Arial" w:cs="Arial"/>
        </w:rPr>
        <w:t xml:space="preserve">VII.2.  </w:t>
      </w:r>
      <w:r w:rsidR="00D8488F">
        <w:rPr>
          <w:rFonts w:ascii="Arial" w:hAnsi="Arial" w:cs="Arial"/>
        </w:rPr>
        <w:t>Subdirección de Investigación. Asuntos regulatorios.</w:t>
      </w:r>
    </w:p>
    <w:p w:rsidR="00C977E7" w:rsidRPr="008D6355" w:rsidRDefault="008D6355" w:rsidP="00985FCE">
      <w:pPr>
        <w:ind w:firstLine="708"/>
        <w:jc w:val="both"/>
        <w:rPr>
          <w:rStyle w:val="Hipervnculo"/>
          <w:rFonts w:ascii="Arial" w:hAnsi="Arial" w:cs="Arial"/>
        </w:rPr>
      </w:pPr>
      <w:hyperlink r:id="rId10" w:history="1">
        <w:r w:rsidRPr="008D6355">
          <w:rPr>
            <w:rStyle w:val="Hipervnculo"/>
            <w:rFonts w:ascii="Arial" w:hAnsi="Arial" w:cs="Arial"/>
          </w:rPr>
          <w:t>http://www.medicina.uanl.mx/investigacion/</w:t>
        </w:r>
      </w:hyperlink>
    </w:p>
    <w:p w:rsidR="008D6355" w:rsidRDefault="008D6355" w:rsidP="00985FCE">
      <w:pPr>
        <w:ind w:firstLine="708"/>
        <w:jc w:val="both"/>
      </w:pPr>
    </w:p>
    <w:p w:rsidR="00C977E7" w:rsidRPr="00C977E7" w:rsidRDefault="00C977E7" w:rsidP="00985FCE">
      <w:pPr>
        <w:ind w:firstLine="708"/>
        <w:jc w:val="both"/>
        <w:rPr>
          <w:rFonts w:ascii="Arial" w:hAnsi="Arial" w:cs="Arial"/>
        </w:rPr>
      </w:pPr>
      <w:r w:rsidRPr="00C977E7">
        <w:rPr>
          <w:rFonts w:ascii="Arial" w:hAnsi="Arial" w:cs="Arial"/>
        </w:rPr>
        <w:t>VII.3. Código Federal de Regulaciones titulo 21</w:t>
      </w:r>
    </w:p>
    <w:p w:rsidR="00C977E7" w:rsidRPr="00C977E7" w:rsidRDefault="004B2433" w:rsidP="00985FCE">
      <w:pPr>
        <w:ind w:firstLine="708"/>
        <w:jc w:val="both"/>
        <w:rPr>
          <w:rFonts w:ascii="Arial" w:hAnsi="Arial" w:cs="Arial"/>
        </w:rPr>
      </w:pPr>
      <w:hyperlink r:id="rId11" w:history="1">
        <w:r w:rsidR="00C977E7" w:rsidRPr="00C977E7">
          <w:rPr>
            <w:rStyle w:val="Hipervnculo"/>
            <w:rFonts w:ascii="Arial" w:hAnsi="Arial" w:cs="Arial"/>
          </w:rPr>
          <w:t>http://www.accessdata.fda.gov/scripts/cdrh/cfdocs/cfcfr/CFRSearch.cfm?fr=56.107</w:t>
        </w:r>
      </w:hyperlink>
    </w:p>
    <w:p w:rsidR="00150157" w:rsidRDefault="00150157" w:rsidP="00DB53D2">
      <w:pPr>
        <w:jc w:val="both"/>
        <w:rPr>
          <w:rFonts w:ascii="Arial" w:hAnsi="Arial" w:cs="Arial"/>
          <w:b/>
        </w:rPr>
      </w:pPr>
    </w:p>
    <w:p w:rsidR="00803517" w:rsidRDefault="00803517" w:rsidP="00DB53D2">
      <w:pPr>
        <w:jc w:val="both"/>
        <w:rPr>
          <w:rFonts w:ascii="Arial" w:hAnsi="Arial" w:cs="Arial"/>
          <w:b/>
        </w:rPr>
      </w:pPr>
      <w:r w:rsidRPr="00803517">
        <w:rPr>
          <w:rFonts w:ascii="Arial" w:hAnsi="Arial" w:cs="Arial"/>
          <w:b/>
        </w:rPr>
        <w:t>VI</w:t>
      </w:r>
      <w:r w:rsidR="00830631">
        <w:rPr>
          <w:rFonts w:ascii="Arial" w:hAnsi="Arial" w:cs="Arial"/>
          <w:b/>
        </w:rPr>
        <w:t>I</w:t>
      </w:r>
      <w:r w:rsidRPr="00803517">
        <w:rPr>
          <w:rFonts w:ascii="Arial" w:hAnsi="Arial" w:cs="Arial"/>
          <w:b/>
        </w:rPr>
        <w:t>I. REFERENCIAS</w:t>
      </w:r>
    </w:p>
    <w:p w:rsidR="003711D6" w:rsidRDefault="003711D6" w:rsidP="0066775B">
      <w:pPr>
        <w:pStyle w:val="level1bodystyle"/>
        <w:ind w:left="1080"/>
        <w:jc w:val="both"/>
        <w:rPr>
          <w:lang w:val="es-ES"/>
        </w:rPr>
      </w:pPr>
    </w:p>
    <w:p w:rsidR="0066775B" w:rsidRPr="0066775B" w:rsidRDefault="0066775B" w:rsidP="0066775B">
      <w:pPr>
        <w:pStyle w:val="SOPLevel2"/>
        <w:numPr>
          <w:ilvl w:val="0"/>
          <w:numId w:val="11"/>
        </w:numPr>
        <w:rPr>
          <w:sz w:val="24"/>
        </w:rPr>
      </w:pPr>
      <w:r w:rsidRPr="0066775B">
        <w:rPr>
          <w:sz w:val="24"/>
          <w:lang w:val="es-ES"/>
        </w:rPr>
        <w:t>CFR</w:t>
      </w:r>
      <w:r w:rsidRPr="0066775B">
        <w:rPr>
          <w:sz w:val="24"/>
        </w:rPr>
        <w:t>45 CFR §46.107, 45 CFR §46.103(b)(3), 45 CFR §46.115(a)(5)</w:t>
      </w:r>
    </w:p>
    <w:p w:rsidR="0066775B" w:rsidRPr="0066775B" w:rsidRDefault="0066775B" w:rsidP="0066775B">
      <w:pPr>
        <w:pStyle w:val="SOPLevel2"/>
        <w:numPr>
          <w:ilvl w:val="0"/>
          <w:numId w:val="11"/>
        </w:numPr>
        <w:rPr>
          <w:sz w:val="24"/>
        </w:rPr>
      </w:pPr>
      <w:r w:rsidRPr="0066775B">
        <w:rPr>
          <w:sz w:val="24"/>
        </w:rPr>
        <w:t>21 CFR §56.107, 21 CFR §56.115(a)(5)</w:t>
      </w:r>
    </w:p>
    <w:p w:rsidR="003711D6" w:rsidRDefault="003711D6" w:rsidP="003711D6">
      <w:pPr>
        <w:pStyle w:val="level1bodystyle"/>
        <w:numPr>
          <w:ilvl w:val="0"/>
          <w:numId w:val="11"/>
        </w:numPr>
        <w:jc w:val="both"/>
        <w:rPr>
          <w:lang w:val="es-ES"/>
        </w:rPr>
      </w:pPr>
      <w:r>
        <w:rPr>
          <w:lang w:val="es-ES"/>
        </w:rPr>
        <w:t>Hojas de información de la FDA, FAQ sección II, preguntas 14, 15.</w:t>
      </w:r>
    </w:p>
    <w:p w:rsidR="003711D6" w:rsidRDefault="003711D6" w:rsidP="003711D6">
      <w:pPr>
        <w:pStyle w:val="level1bodystyle"/>
        <w:numPr>
          <w:ilvl w:val="0"/>
          <w:numId w:val="11"/>
        </w:numPr>
        <w:jc w:val="both"/>
        <w:rPr>
          <w:lang w:val="es-ES"/>
        </w:rPr>
      </w:pPr>
      <w:r>
        <w:rPr>
          <w:lang w:val="es-ES"/>
        </w:rPr>
        <w:t>Ley General de Salud en Materia de Investigación, Titulo V.</w:t>
      </w:r>
    </w:p>
    <w:p w:rsidR="00D8488F" w:rsidRPr="003711D6" w:rsidRDefault="00D8488F" w:rsidP="003711D6">
      <w:pPr>
        <w:pStyle w:val="level1bodystyle"/>
        <w:numPr>
          <w:ilvl w:val="0"/>
          <w:numId w:val="11"/>
        </w:numPr>
        <w:jc w:val="both"/>
        <w:rPr>
          <w:lang w:val="es-ES"/>
        </w:rPr>
      </w:pPr>
      <w:r>
        <w:rPr>
          <w:lang w:val="es-ES"/>
        </w:rPr>
        <w:t>Norma 315 de la Ley General de Salud en Materia de Investigación.</w:t>
      </w:r>
    </w:p>
    <w:p w:rsidR="00DA0186" w:rsidRPr="00C108AA" w:rsidRDefault="006401B4" w:rsidP="00D8488F">
      <w:pPr>
        <w:pStyle w:val="level1bodystyle"/>
        <w:numPr>
          <w:ilvl w:val="0"/>
          <w:numId w:val="11"/>
        </w:numPr>
        <w:jc w:val="both"/>
        <w:rPr>
          <w:b/>
          <w:lang w:val="es-ES"/>
        </w:rPr>
      </w:pPr>
      <w:r w:rsidRPr="009C4C4B">
        <w:rPr>
          <w:lang w:val="es-MX"/>
        </w:rPr>
        <w:t>Referencia de la AAHRPP</w:t>
      </w:r>
      <w:r w:rsidR="00E81964" w:rsidRPr="009C4C4B">
        <w:rPr>
          <w:lang w:val="es-MX"/>
        </w:rPr>
        <w:t xml:space="preserve">. </w:t>
      </w:r>
      <w:r w:rsidR="00985FCE">
        <w:rPr>
          <w:lang w:val="es-MX"/>
        </w:rPr>
        <w:t xml:space="preserve">Elemento </w:t>
      </w:r>
      <w:r w:rsidR="00C977E7" w:rsidRPr="00C977E7">
        <w:rPr>
          <w:lang w:val="es-MX"/>
        </w:rPr>
        <w:t xml:space="preserve">I.2.C, </w:t>
      </w:r>
      <w:r w:rsidR="00433D8C">
        <w:rPr>
          <w:lang w:val="es-MX"/>
        </w:rPr>
        <w:t xml:space="preserve">II.1.A, </w:t>
      </w:r>
      <w:r w:rsidR="00C977E7" w:rsidRPr="00C977E7">
        <w:rPr>
          <w:lang w:val="es-MX"/>
        </w:rPr>
        <w:t>II.1.D, II.1.E.</w:t>
      </w:r>
    </w:p>
    <w:p w:rsidR="00C108AA" w:rsidRPr="00BD0AB9" w:rsidRDefault="00C108AA" w:rsidP="00C108AA">
      <w:pPr>
        <w:pStyle w:val="level1bodystyle"/>
        <w:numPr>
          <w:ilvl w:val="0"/>
          <w:numId w:val="11"/>
        </w:numPr>
        <w:jc w:val="both"/>
        <w:rPr>
          <w:lang w:val="es-MX"/>
        </w:rPr>
      </w:pPr>
      <w:r w:rsidRPr="009B568E">
        <w:rPr>
          <w:lang w:val="es-MX"/>
        </w:rPr>
        <w:t>Guía Nacional para la Integración y el Funcionamiento de los Comités de Ética en Investigación</w:t>
      </w:r>
      <w:r w:rsidRPr="00BD0AB9">
        <w:rPr>
          <w:lang w:val="es-MX"/>
        </w:rPr>
        <w:t xml:space="preserve">, </w:t>
      </w:r>
      <w:r w:rsidR="008D6355">
        <w:rPr>
          <w:lang w:val="es-MX"/>
        </w:rPr>
        <w:t>Sexta Edición, 2018.</w:t>
      </w:r>
    </w:p>
    <w:p w:rsidR="00C108AA" w:rsidRPr="0066775B" w:rsidRDefault="00C108AA" w:rsidP="00C108AA">
      <w:pPr>
        <w:pStyle w:val="level1bodystyle"/>
        <w:ind w:left="1080"/>
        <w:jc w:val="both"/>
        <w:rPr>
          <w:b/>
          <w:lang w:val="es-ES"/>
        </w:rPr>
      </w:pPr>
    </w:p>
    <w:p w:rsidR="0066775B" w:rsidRPr="00277294" w:rsidRDefault="0066775B" w:rsidP="0066775B">
      <w:pPr>
        <w:pStyle w:val="level1bodystyle"/>
        <w:ind w:left="1080"/>
        <w:jc w:val="both"/>
        <w:rPr>
          <w:b/>
          <w:lang w:val="es-ES"/>
        </w:rPr>
      </w:pPr>
    </w:p>
    <w:p w:rsidR="00D8488F" w:rsidRDefault="00D8488F">
      <w:pPr>
        <w:spacing w:after="200" w:line="276" w:lineRule="auto"/>
        <w:rPr>
          <w:rFonts w:ascii="Arial" w:hAnsi="Arial" w:cs="Arial"/>
          <w:szCs w:val="20"/>
          <w:lang w:val="es-MX" w:eastAsia="en-US"/>
        </w:rPr>
      </w:pPr>
      <w:bookmarkStart w:id="0" w:name="_GoBack"/>
      <w:bookmarkEnd w:id="0"/>
    </w:p>
    <w:p w:rsidR="008D6355" w:rsidRDefault="008D6355" w:rsidP="00EA2201">
      <w:pPr>
        <w:jc w:val="center"/>
        <w:rPr>
          <w:rFonts w:ascii="Arial" w:hAnsi="Arial" w:cs="Arial"/>
          <w:lang w:val="es-ES_tradnl"/>
        </w:rPr>
      </w:pPr>
    </w:p>
    <w:p w:rsidR="00EA2201" w:rsidRDefault="00EA2201" w:rsidP="00EA2201">
      <w:pPr>
        <w:rPr>
          <w:rFonts w:ascii="Arial" w:hAnsi="Arial" w:cs="Arial"/>
          <w:lang w:val="es-ES_tradnl"/>
        </w:rPr>
      </w:pPr>
    </w:p>
    <w:p w:rsidR="00541570" w:rsidRDefault="00541570" w:rsidP="00541570">
      <w:pPr>
        <w:rPr>
          <w:rFonts w:ascii="Arial" w:hAnsi="Arial" w:cs="Arial"/>
          <w:lang w:val="es-ES_tradnl"/>
        </w:rPr>
      </w:pPr>
    </w:p>
    <w:sectPr w:rsidR="00541570" w:rsidSect="00850A81">
      <w:headerReference w:type="default" r:id="rId12"/>
      <w:footerReference w:type="default" r:id="rId13"/>
      <w:pgSz w:w="12242" w:h="15842" w:code="1"/>
      <w:pgMar w:top="1701" w:right="1701" w:bottom="1418" w:left="1701" w:header="1703" w:footer="9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433" w:rsidRDefault="004B2433" w:rsidP="00CB37E8">
      <w:r>
        <w:separator/>
      </w:r>
    </w:p>
  </w:endnote>
  <w:endnote w:type="continuationSeparator" w:id="0">
    <w:p w:rsidR="004B2433" w:rsidRDefault="004B2433" w:rsidP="00CB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42739"/>
      <w:docPartObj>
        <w:docPartGallery w:val="Page Numbers (Bottom of Page)"/>
        <w:docPartUnique/>
      </w:docPartObj>
    </w:sdtPr>
    <w:sdtEndPr/>
    <w:sdtContent>
      <w:sdt>
        <w:sdtPr>
          <w:id w:val="216747587"/>
          <w:docPartObj>
            <w:docPartGallery w:val="Page Numbers (Top of Page)"/>
            <w:docPartUnique/>
          </w:docPartObj>
        </w:sdtPr>
        <w:sdtEndPr/>
        <w:sdtContent>
          <w:p w:rsidR="003711D6" w:rsidRDefault="003711D6">
            <w:pPr>
              <w:pStyle w:val="Piedepgina"/>
              <w:jc w:val="right"/>
            </w:pPr>
            <w:r>
              <w:t xml:space="preserve">Página </w:t>
            </w:r>
            <w:r w:rsidR="00E659F3">
              <w:rPr>
                <w:b/>
              </w:rPr>
              <w:fldChar w:fldCharType="begin"/>
            </w:r>
            <w:r>
              <w:rPr>
                <w:b/>
              </w:rPr>
              <w:instrText>PAGE</w:instrText>
            </w:r>
            <w:r w:rsidR="00E659F3">
              <w:rPr>
                <w:b/>
              </w:rPr>
              <w:fldChar w:fldCharType="separate"/>
            </w:r>
            <w:r w:rsidR="004A3718">
              <w:rPr>
                <w:b/>
                <w:noProof/>
              </w:rPr>
              <w:t>8</w:t>
            </w:r>
            <w:r w:rsidR="00E659F3">
              <w:rPr>
                <w:b/>
              </w:rPr>
              <w:fldChar w:fldCharType="end"/>
            </w:r>
            <w:r>
              <w:t xml:space="preserve"> de </w:t>
            </w:r>
            <w:r w:rsidR="00E659F3">
              <w:rPr>
                <w:b/>
              </w:rPr>
              <w:fldChar w:fldCharType="begin"/>
            </w:r>
            <w:r>
              <w:rPr>
                <w:b/>
              </w:rPr>
              <w:instrText>NUMPAGES</w:instrText>
            </w:r>
            <w:r w:rsidR="00E659F3">
              <w:rPr>
                <w:b/>
              </w:rPr>
              <w:fldChar w:fldCharType="separate"/>
            </w:r>
            <w:r w:rsidR="004A3718">
              <w:rPr>
                <w:b/>
                <w:noProof/>
              </w:rPr>
              <w:t>9</w:t>
            </w:r>
            <w:r w:rsidR="00E659F3">
              <w:rPr>
                <w:b/>
              </w:rPr>
              <w:fldChar w:fldCharType="end"/>
            </w:r>
          </w:p>
        </w:sdtContent>
      </w:sdt>
    </w:sdtContent>
  </w:sdt>
  <w:p w:rsidR="003711D6" w:rsidRDefault="003711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433" w:rsidRDefault="004B2433" w:rsidP="00CB37E8">
      <w:r>
        <w:separator/>
      </w:r>
    </w:p>
  </w:footnote>
  <w:footnote w:type="continuationSeparator" w:id="0">
    <w:p w:rsidR="004B2433" w:rsidRDefault="004B2433" w:rsidP="00CB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1D6" w:rsidRDefault="003711D6">
    <w:pPr>
      <w:pStyle w:val="Encabezado"/>
    </w:pPr>
  </w:p>
  <w:tbl>
    <w:tblPr>
      <w:tblStyle w:val="Tablaconcuadrcula"/>
      <w:tblpPr w:leftFromText="141" w:rightFromText="141" w:vertAnchor="text" w:horzAnchor="margin" w:tblpY="-817"/>
      <w:tblW w:w="5000" w:type="pct"/>
      <w:tblLook w:val="04A0" w:firstRow="1" w:lastRow="0" w:firstColumn="1" w:lastColumn="0" w:noHBand="0" w:noVBand="1"/>
    </w:tblPr>
    <w:tblGrid>
      <w:gridCol w:w="2165"/>
      <w:gridCol w:w="1165"/>
      <w:gridCol w:w="1422"/>
      <w:gridCol w:w="2016"/>
      <w:gridCol w:w="2288"/>
    </w:tblGrid>
    <w:tr w:rsidR="003711D6" w:rsidTr="007A5DCE">
      <w:trPr>
        <w:trHeight w:val="410"/>
      </w:trPr>
      <w:tc>
        <w:tcPr>
          <w:tcW w:w="1196" w:type="pct"/>
          <w:vMerge w:val="restart"/>
        </w:tcPr>
        <w:p w:rsidR="003711D6" w:rsidRDefault="003711D6" w:rsidP="007A5DCE">
          <w:pPr>
            <w:rPr>
              <w:sz w:val="10"/>
            </w:rPr>
          </w:pPr>
        </w:p>
        <w:p w:rsidR="003711D6" w:rsidRDefault="003711D6" w:rsidP="007A5DCE">
          <w:pPr>
            <w:rPr>
              <w:rFonts w:ascii="Arial" w:hAnsi="Arial" w:cs="Arial"/>
              <w:sz w:val="12"/>
            </w:rPr>
          </w:pPr>
        </w:p>
        <w:p w:rsidR="003711D6" w:rsidRDefault="003711D6" w:rsidP="007A5DCE">
          <w:pPr>
            <w:rPr>
              <w:rFonts w:ascii="Arial" w:hAnsi="Arial" w:cs="Arial"/>
              <w:sz w:val="12"/>
            </w:rPr>
          </w:pPr>
        </w:p>
        <w:p w:rsidR="003711D6" w:rsidRDefault="003711D6" w:rsidP="007A5DCE">
          <w:pPr>
            <w:rPr>
              <w:rFonts w:ascii="Arial" w:hAnsi="Arial" w:cs="Arial"/>
              <w:sz w:val="12"/>
            </w:rPr>
          </w:pPr>
        </w:p>
        <w:p w:rsidR="003711D6" w:rsidRDefault="003711D6" w:rsidP="007A5DCE">
          <w:pPr>
            <w:rPr>
              <w:rFonts w:ascii="Arial" w:hAnsi="Arial" w:cs="Arial"/>
              <w:sz w:val="12"/>
            </w:rPr>
          </w:pPr>
        </w:p>
        <w:p w:rsidR="003711D6" w:rsidRDefault="003711D6" w:rsidP="007A5DCE">
          <w:pPr>
            <w:rPr>
              <w:rFonts w:ascii="Arial" w:hAnsi="Arial" w:cs="Arial"/>
              <w:sz w:val="12"/>
            </w:rPr>
          </w:pPr>
        </w:p>
        <w:p w:rsidR="003711D6" w:rsidRDefault="003711D6" w:rsidP="007A5DCE">
          <w:pPr>
            <w:rPr>
              <w:rFonts w:ascii="Arial" w:hAnsi="Arial" w:cs="Arial"/>
              <w:sz w:val="12"/>
            </w:rPr>
          </w:pPr>
        </w:p>
        <w:p w:rsidR="00E31959" w:rsidRDefault="00E31959" w:rsidP="00E31959">
          <w:pPr>
            <w:rPr>
              <w:rFonts w:ascii="Arial" w:hAnsi="Arial" w:cs="Arial"/>
              <w:sz w:val="12"/>
            </w:rPr>
          </w:pPr>
        </w:p>
        <w:p w:rsidR="00E31959" w:rsidRDefault="00E31959" w:rsidP="00E31959">
          <w:pPr>
            <w:jc w:val="center"/>
            <w:rPr>
              <w:rFonts w:ascii="Arial" w:hAnsi="Arial" w:cs="Arial"/>
              <w:sz w:val="12"/>
            </w:rPr>
          </w:pPr>
          <w:r>
            <w:rPr>
              <w:rFonts w:ascii="Arial" w:hAnsi="Arial" w:cs="Arial"/>
              <w:noProof/>
              <w:sz w:val="12"/>
              <w:lang w:val="es-MX" w:eastAsia="ja-JP"/>
            </w:rPr>
            <w:drawing>
              <wp:anchor distT="0" distB="0" distL="114300" distR="114300" simplePos="0" relativeHeight="251664384" behindDoc="0" locked="0" layoutInCell="1" allowOverlap="1" wp14:anchorId="09F1602D" wp14:editId="0C035413">
                <wp:simplePos x="0" y="0"/>
                <wp:positionH relativeFrom="column">
                  <wp:posOffset>426085</wp:posOffset>
                </wp:positionH>
                <wp:positionV relativeFrom="paragraph">
                  <wp:posOffset>-524510</wp:posOffset>
                </wp:positionV>
                <wp:extent cx="464820" cy="463550"/>
                <wp:effectExtent l="19050" t="0" r="0" b="0"/>
                <wp:wrapSquare wrapText="bothSides"/>
                <wp:docPr id="1" name="Imagen 2" descr="logo uni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 colores"/>
                        <pic:cNvPicPr>
                          <a:picLocks noChangeAspect="1" noChangeArrowheads="1"/>
                        </pic:cNvPicPr>
                      </pic:nvPicPr>
                      <pic:blipFill>
                        <a:blip r:embed="rId1" cstate="print"/>
                        <a:srcRect/>
                        <a:stretch>
                          <a:fillRect/>
                        </a:stretch>
                      </pic:blipFill>
                      <pic:spPr bwMode="auto">
                        <a:xfrm>
                          <a:off x="0" y="0"/>
                          <a:ext cx="464820" cy="463550"/>
                        </a:xfrm>
                        <a:prstGeom prst="rect">
                          <a:avLst/>
                        </a:prstGeom>
                        <a:noFill/>
                        <a:ln w="9525">
                          <a:noFill/>
                          <a:miter lim="800000"/>
                          <a:headEnd/>
                          <a:tailEnd/>
                        </a:ln>
                      </pic:spPr>
                    </pic:pic>
                  </a:graphicData>
                </a:graphic>
              </wp:anchor>
            </w:drawing>
          </w:r>
          <w:r>
            <w:rPr>
              <w:rFonts w:ascii="Arial" w:hAnsi="Arial" w:cs="Arial"/>
              <w:sz w:val="12"/>
            </w:rPr>
            <w:t>Comité de Ética en Investigación</w:t>
          </w:r>
          <w:r w:rsidRPr="00803517">
            <w:rPr>
              <w:rFonts w:ascii="Arial" w:hAnsi="Arial" w:cs="Arial"/>
              <w:sz w:val="12"/>
            </w:rPr>
            <w:t>,</w:t>
          </w:r>
        </w:p>
        <w:p w:rsidR="00E31959" w:rsidRDefault="00E31959" w:rsidP="00E31959">
          <w:pPr>
            <w:jc w:val="center"/>
            <w:rPr>
              <w:rFonts w:ascii="Arial" w:hAnsi="Arial" w:cs="Arial"/>
              <w:sz w:val="12"/>
            </w:rPr>
          </w:pPr>
          <w:r>
            <w:rPr>
              <w:rFonts w:ascii="Arial" w:hAnsi="Arial" w:cs="Arial"/>
              <w:sz w:val="12"/>
            </w:rPr>
            <w:t>Hospital Universitario “Dr. José Eleuterio González”</w:t>
          </w:r>
          <w:r w:rsidRPr="00803517">
            <w:rPr>
              <w:rFonts w:ascii="Arial" w:hAnsi="Arial" w:cs="Arial"/>
              <w:sz w:val="12"/>
            </w:rPr>
            <w:t>,</w:t>
          </w:r>
        </w:p>
        <w:p w:rsidR="003711D6" w:rsidRPr="00DB53D2" w:rsidRDefault="00E31959" w:rsidP="00E31959">
          <w:pPr>
            <w:jc w:val="center"/>
            <w:rPr>
              <w:sz w:val="10"/>
            </w:rPr>
          </w:pPr>
          <w:r w:rsidRPr="00803517">
            <w:rPr>
              <w:rFonts w:ascii="Arial" w:hAnsi="Arial" w:cs="Arial"/>
              <w:sz w:val="12"/>
            </w:rPr>
            <w:t>UANL</w:t>
          </w:r>
        </w:p>
      </w:tc>
      <w:tc>
        <w:tcPr>
          <w:tcW w:w="3804" w:type="pct"/>
          <w:gridSpan w:val="4"/>
        </w:tcPr>
        <w:p w:rsidR="003711D6" w:rsidRDefault="003711D6" w:rsidP="001B6171">
          <w:r>
            <w:rPr>
              <w:rFonts w:ascii="Arial" w:hAnsi="Arial" w:cs="Arial"/>
              <w:b/>
              <w:caps/>
              <w:lang w:val="es-MX"/>
            </w:rPr>
            <w:t xml:space="preserve">SOP:      </w:t>
          </w:r>
          <w:r w:rsidR="00DD6A74">
            <w:rPr>
              <w:rFonts w:ascii="Arial" w:hAnsi="Arial" w:cs="Arial"/>
              <w:b/>
              <w:caps/>
              <w:lang w:val="es-MX"/>
            </w:rPr>
            <w:t xml:space="preserve"> deberes de los miembros DEL COMITÉ DE ÉTICA </w:t>
          </w:r>
          <w:r w:rsidR="001B6171">
            <w:rPr>
              <w:rFonts w:ascii="Arial" w:hAnsi="Arial" w:cs="Arial"/>
              <w:b/>
              <w:caps/>
              <w:lang w:val="es-MX"/>
            </w:rPr>
            <w:t>en investigación</w:t>
          </w:r>
        </w:p>
      </w:tc>
    </w:tr>
    <w:tr w:rsidR="003711D6" w:rsidTr="007A5DCE">
      <w:trPr>
        <w:trHeight w:val="343"/>
      </w:trPr>
      <w:tc>
        <w:tcPr>
          <w:tcW w:w="1196" w:type="pct"/>
          <w:vMerge/>
        </w:tcPr>
        <w:p w:rsidR="003711D6" w:rsidRDefault="003711D6" w:rsidP="007A5DCE"/>
      </w:tc>
      <w:tc>
        <w:tcPr>
          <w:tcW w:w="643" w:type="pct"/>
        </w:tcPr>
        <w:p w:rsidR="003711D6" w:rsidRPr="00803517" w:rsidRDefault="003711D6" w:rsidP="007A5DCE">
          <w:pPr>
            <w:jc w:val="center"/>
            <w:rPr>
              <w:rFonts w:ascii="Arial" w:hAnsi="Arial" w:cs="Arial"/>
              <w:sz w:val="16"/>
            </w:rPr>
          </w:pPr>
          <w:r w:rsidRPr="00803517">
            <w:rPr>
              <w:rFonts w:ascii="Arial" w:hAnsi="Arial" w:cs="Arial"/>
              <w:sz w:val="16"/>
            </w:rPr>
            <w:t>Numero</w:t>
          </w:r>
        </w:p>
      </w:tc>
      <w:tc>
        <w:tcPr>
          <w:tcW w:w="785" w:type="pct"/>
        </w:tcPr>
        <w:p w:rsidR="003711D6" w:rsidRPr="00803517" w:rsidRDefault="003711D6" w:rsidP="007A5DCE">
          <w:pPr>
            <w:jc w:val="center"/>
            <w:rPr>
              <w:rFonts w:ascii="Arial" w:hAnsi="Arial" w:cs="Arial"/>
              <w:sz w:val="16"/>
            </w:rPr>
          </w:pPr>
          <w:r w:rsidRPr="00803517">
            <w:rPr>
              <w:rFonts w:ascii="Arial" w:hAnsi="Arial" w:cs="Arial"/>
              <w:sz w:val="16"/>
            </w:rPr>
            <w:t>Fecha</w:t>
          </w:r>
        </w:p>
      </w:tc>
      <w:tc>
        <w:tcPr>
          <w:tcW w:w="1113" w:type="pct"/>
        </w:tcPr>
        <w:p w:rsidR="003711D6" w:rsidRPr="00803517" w:rsidRDefault="003711D6" w:rsidP="007A5DCE">
          <w:pPr>
            <w:jc w:val="center"/>
            <w:rPr>
              <w:rFonts w:ascii="Arial" w:hAnsi="Arial" w:cs="Arial"/>
              <w:sz w:val="16"/>
            </w:rPr>
          </w:pPr>
          <w:r w:rsidRPr="00803517">
            <w:rPr>
              <w:rFonts w:ascii="Arial" w:hAnsi="Arial" w:cs="Arial"/>
              <w:sz w:val="16"/>
            </w:rPr>
            <w:t>Autor</w:t>
          </w:r>
        </w:p>
      </w:tc>
      <w:tc>
        <w:tcPr>
          <w:tcW w:w="1262" w:type="pct"/>
        </w:tcPr>
        <w:p w:rsidR="003711D6" w:rsidRPr="00803517" w:rsidRDefault="003711D6" w:rsidP="007A5DCE">
          <w:pPr>
            <w:jc w:val="center"/>
            <w:rPr>
              <w:rFonts w:ascii="Arial" w:hAnsi="Arial" w:cs="Arial"/>
              <w:sz w:val="16"/>
            </w:rPr>
          </w:pPr>
          <w:r w:rsidRPr="00803517">
            <w:rPr>
              <w:rFonts w:ascii="Arial" w:hAnsi="Arial" w:cs="Arial"/>
              <w:sz w:val="16"/>
            </w:rPr>
            <w:t>Aprobado por</w:t>
          </w:r>
        </w:p>
      </w:tc>
    </w:tr>
    <w:tr w:rsidR="003711D6" w:rsidTr="007A5DCE">
      <w:trPr>
        <w:trHeight w:val="544"/>
      </w:trPr>
      <w:tc>
        <w:tcPr>
          <w:tcW w:w="1196" w:type="pct"/>
          <w:vMerge/>
        </w:tcPr>
        <w:p w:rsidR="003711D6" w:rsidRDefault="003711D6" w:rsidP="007A5DCE"/>
      </w:tc>
      <w:tc>
        <w:tcPr>
          <w:tcW w:w="643" w:type="pct"/>
        </w:tcPr>
        <w:p w:rsidR="003711D6" w:rsidRDefault="00DD6A74" w:rsidP="007A5DCE">
          <w:pPr>
            <w:jc w:val="center"/>
            <w:rPr>
              <w:rFonts w:ascii="Arial" w:hAnsi="Arial" w:cs="Arial"/>
              <w:sz w:val="20"/>
              <w:szCs w:val="20"/>
            </w:rPr>
          </w:pPr>
          <w:r>
            <w:rPr>
              <w:rFonts w:ascii="Arial" w:hAnsi="Arial" w:cs="Arial"/>
              <w:sz w:val="20"/>
              <w:szCs w:val="20"/>
            </w:rPr>
            <w:t>OR-203</w:t>
          </w:r>
        </w:p>
        <w:p w:rsidR="006E7A18" w:rsidRPr="00803517" w:rsidRDefault="008D6355" w:rsidP="007A5DCE">
          <w:pPr>
            <w:jc w:val="center"/>
            <w:rPr>
              <w:rFonts w:ascii="Arial" w:hAnsi="Arial" w:cs="Arial"/>
              <w:sz w:val="20"/>
              <w:szCs w:val="20"/>
            </w:rPr>
          </w:pPr>
          <w:r>
            <w:rPr>
              <w:rFonts w:ascii="Arial" w:hAnsi="Arial" w:cs="Arial"/>
              <w:sz w:val="20"/>
              <w:szCs w:val="20"/>
            </w:rPr>
            <w:t>Ver 05</w:t>
          </w:r>
        </w:p>
      </w:tc>
      <w:tc>
        <w:tcPr>
          <w:tcW w:w="785" w:type="pct"/>
        </w:tcPr>
        <w:p w:rsidR="003711D6" w:rsidRPr="00803517" w:rsidRDefault="008D6355" w:rsidP="006E7A18">
          <w:pPr>
            <w:jc w:val="center"/>
            <w:rPr>
              <w:rFonts w:ascii="Arial" w:hAnsi="Arial" w:cs="Arial"/>
              <w:sz w:val="20"/>
              <w:szCs w:val="20"/>
            </w:rPr>
          </w:pPr>
          <w:r>
            <w:rPr>
              <w:rFonts w:ascii="Arial" w:hAnsi="Arial" w:cs="Arial"/>
              <w:sz w:val="20"/>
              <w:szCs w:val="20"/>
            </w:rPr>
            <w:t>Septiembre, 2022</w:t>
          </w:r>
        </w:p>
      </w:tc>
      <w:tc>
        <w:tcPr>
          <w:tcW w:w="1113" w:type="pct"/>
        </w:tcPr>
        <w:p w:rsidR="003711D6" w:rsidRPr="00803517" w:rsidRDefault="003711D6" w:rsidP="007A5DCE">
          <w:pPr>
            <w:rPr>
              <w:rFonts w:ascii="Arial" w:hAnsi="Arial" w:cs="Arial"/>
              <w:sz w:val="20"/>
              <w:szCs w:val="20"/>
            </w:rPr>
          </w:pPr>
          <w:r>
            <w:rPr>
              <w:rFonts w:ascii="Arial" w:hAnsi="Arial" w:cs="Arial"/>
              <w:sz w:val="20"/>
              <w:szCs w:val="20"/>
            </w:rPr>
            <w:t>I.</w:t>
          </w:r>
          <w:r w:rsidR="00150157">
            <w:rPr>
              <w:rFonts w:ascii="Arial" w:hAnsi="Arial" w:cs="Arial"/>
              <w:sz w:val="20"/>
              <w:szCs w:val="20"/>
            </w:rPr>
            <w:t xml:space="preserve"> Hernández</w:t>
          </w:r>
          <w:r>
            <w:rPr>
              <w:rFonts w:ascii="Arial" w:hAnsi="Arial" w:cs="Arial"/>
              <w:sz w:val="20"/>
              <w:szCs w:val="20"/>
            </w:rPr>
            <w:t>, V.</w:t>
          </w:r>
          <w:r w:rsidR="00150157">
            <w:rPr>
              <w:rFonts w:ascii="Arial" w:hAnsi="Arial" w:cs="Arial"/>
              <w:sz w:val="20"/>
              <w:szCs w:val="20"/>
            </w:rPr>
            <w:t xml:space="preserve"> </w:t>
          </w:r>
          <w:r>
            <w:rPr>
              <w:rFonts w:ascii="Arial" w:hAnsi="Arial" w:cs="Arial"/>
              <w:sz w:val="20"/>
              <w:szCs w:val="20"/>
            </w:rPr>
            <w:t>Gómez, J. Garza</w:t>
          </w:r>
          <w:r w:rsidR="00E31959">
            <w:rPr>
              <w:rFonts w:ascii="Arial" w:hAnsi="Arial" w:cs="Arial"/>
              <w:sz w:val="20"/>
              <w:szCs w:val="20"/>
            </w:rPr>
            <w:t>, A. Carlos</w:t>
          </w:r>
          <w:r w:rsidR="008D6355">
            <w:rPr>
              <w:rFonts w:ascii="Arial" w:hAnsi="Arial" w:cs="Arial"/>
              <w:sz w:val="20"/>
              <w:szCs w:val="20"/>
            </w:rPr>
            <w:t>, E. Cantú</w:t>
          </w:r>
        </w:p>
      </w:tc>
      <w:tc>
        <w:tcPr>
          <w:tcW w:w="1262" w:type="pct"/>
        </w:tcPr>
        <w:p w:rsidR="003711D6" w:rsidRPr="00803517" w:rsidRDefault="008D6355" w:rsidP="007A5DCE">
          <w:pPr>
            <w:jc w:val="center"/>
            <w:rPr>
              <w:rFonts w:ascii="Arial" w:hAnsi="Arial" w:cs="Arial"/>
              <w:sz w:val="20"/>
              <w:szCs w:val="20"/>
            </w:rPr>
          </w:pPr>
          <w:r>
            <w:rPr>
              <w:rFonts w:ascii="Arial" w:hAnsi="Arial" w:cs="Arial"/>
              <w:sz w:val="20"/>
              <w:szCs w:val="20"/>
            </w:rPr>
            <w:t>A. Camacho</w:t>
          </w:r>
        </w:p>
      </w:tc>
    </w:tr>
  </w:tbl>
  <w:p w:rsidR="003711D6" w:rsidRDefault="003711D6">
    <w:pPr>
      <w:pStyle w:val="Encabezado"/>
    </w:pPr>
  </w:p>
  <w:p w:rsidR="003711D6" w:rsidRDefault="003711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1ED"/>
    <w:multiLevelType w:val="multilevel"/>
    <w:tmpl w:val="49C0A592"/>
    <w:lvl w:ilvl="0">
      <w:start w:val="1"/>
      <w:numFmt w:val="decimal"/>
      <w:lvlText w:val="%1"/>
      <w:lvlJc w:val="left"/>
      <w:pPr>
        <w:tabs>
          <w:tab w:val="num" w:pos="360"/>
        </w:tabs>
        <w:ind w:left="360" w:hanging="360"/>
      </w:pPr>
    </w:lvl>
    <w:lvl w:ilvl="1">
      <w:start w:val="2"/>
      <w:numFmt w:val="decimal"/>
      <w:lvlText w:val="%1.%2"/>
      <w:lvlJc w:val="left"/>
      <w:pPr>
        <w:tabs>
          <w:tab w:val="num" w:pos="636"/>
        </w:tabs>
        <w:ind w:left="636" w:hanging="360"/>
      </w:pPr>
    </w:lvl>
    <w:lvl w:ilvl="2">
      <w:start w:val="1"/>
      <w:numFmt w:val="decimal"/>
      <w:lvlText w:val="%1.%2.%3"/>
      <w:lvlJc w:val="left"/>
      <w:pPr>
        <w:tabs>
          <w:tab w:val="num" w:pos="1272"/>
        </w:tabs>
        <w:ind w:left="1272" w:hanging="720"/>
      </w:pPr>
    </w:lvl>
    <w:lvl w:ilvl="3">
      <w:start w:val="1"/>
      <w:numFmt w:val="decimal"/>
      <w:lvlText w:val="%1.%2.%3.%4"/>
      <w:lvlJc w:val="left"/>
      <w:pPr>
        <w:tabs>
          <w:tab w:val="num" w:pos="1908"/>
        </w:tabs>
        <w:ind w:left="1908" w:hanging="1080"/>
      </w:pPr>
    </w:lvl>
    <w:lvl w:ilvl="4">
      <w:start w:val="1"/>
      <w:numFmt w:val="decimal"/>
      <w:lvlText w:val="%1.%2.%3.%4.%5"/>
      <w:lvlJc w:val="left"/>
      <w:pPr>
        <w:tabs>
          <w:tab w:val="num" w:pos="2184"/>
        </w:tabs>
        <w:ind w:left="2184" w:hanging="1080"/>
      </w:pPr>
    </w:lvl>
    <w:lvl w:ilvl="5">
      <w:start w:val="1"/>
      <w:numFmt w:val="decimal"/>
      <w:lvlText w:val="%1.%2.%3.%4.%5.%6"/>
      <w:lvlJc w:val="left"/>
      <w:pPr>
        <w:tabs>
          <w:tab w:val="num" w:pos="2820"/>
        </w:tabs>
        <w:ind w:left="2820" w:hanging="1440"/>
      </w:pPr>
    </w:lvl>
    <w:lvl w:ilvl="6">
      <w:start w:val="1"/>
      <w:numFmt w:val="decimal"/>
      <w:lvlText w:val="%1.%2.%3.%4.%5.%6.%7"/>
      <w:lvlJc w:val="left"/>
      <w:pPr>
        <w:tabs>
          <w:tab w:val="num" w:pos="3096"/>
        </w:tabs>
        <w:ind w:left="3096" w:hanging="1440"/>
      </w:pPr>
    </w:lvl>
    <w:lvl w:ilvl="7">
      <w:start w:val="1"/>
      <w:numFmt w:val="decimal"/>
      <w:lvlText w:val="%1.%2.%3.%4.%5.%6.%7.%8"/>
      <w:lvlJc w:val="left"/>
      <w:pPr>
        <w:tabs>
          <w:tab w:val="num" w:pos="3732"/>
        </w:tabs>
        <w:ind w:left="3732" w:hanging="1800"/>
      </w:pPr>
    </w:lvl>
    <w:lvl w:ilvl="8">
      <w:start w:val="1"/>
      <w:numFmt w:val="decimal"/>
      <w:lvlText w:val="%1.%2.%3.%4.%5.%6.%7.%8.%9"/>
      <w:lvlJc w:val="left"/>
      <w:pPr>
        <w:tabs>
          <w:tab w:val="num" w:pos="4008"/>
        </w:tabs>
        <w:ind w:left="4008" w:hanging="1800"/>
      </w:pPr>
    </w:lvl>
  </w:abstractNum>
  <w:abstractNum w:abstractNumId="1">
    <w:nsid w:val="0E2F5A8A"/>
    <w:multiLevelType w:val="hybridMultilevel"/>
    <w:tmpl w:val="65D2B6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4117C1E"/>
    <w:multiLevelType w:val="hybridMultilevel"/>
    <w:tmpl w:val="B76E93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80C387A"/>
    <w:multiLevelType w:val="hybridMultilevel"/>
    <w:tmpl w:val="2C2AD7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7C1320"/>
    <w:multiLevelType w:val="multilevel"/>
    <w:tmpl w:val="EDEAB00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5">
    <w:nsid w:val="18A515E5"/>
    <w:multiLevelType w:val="hybridMultilevel"/>
    <w:tmpl w:val="2BFCC2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93B34D2"/>
    <w:multiLevelType w:val="hybridMultilevel"/>
    <w:tmpl w:val="1E60A65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9E22F33"/>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300C99"/>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DBE2E42"/>
    <w:multiLevelType w:val="hybridMultilevel"/>
    <w:tmpl w:val="CC845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058105A"/>
    <w:multiLevelType w:val="hybridMultilevel"/>
    <w:tmpl w:val="BA2EFBE6"/>
    <w:lvl w:ilvl="0" w:tplc="525AD9F8">
      <w:start w:val="1"/>
      <w:numFmt w:val="decimal"/>
      <w:lvlText w:val="%1."/>
      <w:lvlJc w:val="left"/>
      <w:pPr>
        <w:ind w:left="1080" w:hanging="360"/>
      </w:pPr>
      <w:rPr>
        <w:sz w:val="24"/>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3495ED8"/>
    <w:multiLevelType w:val="hybridMultilevel"/>
    <w:tmpl w:val="88F22EB2"/>
    <w:lvl w:ilvl="0" w:tplc="0C0A000F">
      <w:start w:val="1"/>
      <w:numFmt w:val="decimal"/>
      <w:lvlText w:val="%1."/>
      <w:lvlJc w:val="left"/>
      <w:pPr>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96F33DC"/>
    <w:multiLevelType w:val="hybridMultilevel"/>
    <w:tmpl w:val="589A70B4"/>
    <w:lvl w:ilvl="0" w:tplc="8A963F7E">
      <w:start w:val="1"/>
      <w:numFmt w:val="bullet"/>
      <w:lvlText w:val=""/>
      <w:lvlJc w:val="left"/>
      <w:pPr>
        <w:tabs>
          <w:tab w:val="num" w:pos="720"/>
        </w:tabs>
        <w:ind w:left="720" w:hanging="360"/>
      </w:pPr>
      <w:rPr>
        <w:rFonts w:ascii="Wingdings" w:hAnsi="Wingdings" w:hint="default"/>
        <w:color w:val="808000"/>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6452756"/>
    <w:multiLevelType w:val="multilevel"/>
    <w:tmpl w:val="A2B2341A"/>
    <w:lvl w:ilvl="0">
      <w:start w:val="1"/>
      <w:numFmt w:val="decimal"/>
      <w:lvlText w:val="%1."/>
      <w:lvlJc w:val="left"/>
      <w:pPr>
        <w:tabs>
          <w:tab w:val="num" w:pos="720"/>
        </w:tabs>
        <w:ind w:left="720" w:hanging="360"/>
      </w:pPr>
    </w:lvl>
    <w:lvl w:ilvl="1">
      <w:start w:val="3"/>
      <w:numFmt w:val="decimal"/>
      <w:isLgl/>
      <w:lvlText w:val="%1.%2."/>
      <w:lvlJc w:val="left"/>
      <w:pPr>
        <w:ind w:left="1395"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5040" w:hanging="2160"/>
      </w:pPr>
      <w:rPr>
        <w:rFonts w:hint="default"/>
      </w:rPr>
    </w:lvl>
  </w:abstractNum>
  <w:abstractNum w:abstractNumId="14">
    <w:nsid w:val="3AEB099F"/>
    <w:multiLevelType w:val="hybridMultilevel"/>
    <w:tmpl w:val="91CE05E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C345BC0"/>
    <w:multiLevelType w:val="multilevel"/>
    <w:tmpl w:val="EDEAB00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16">
    <w:nsid w:val="4AC958C5"/>
    <w:multiLevelType w:val="hybridMultilevel"/>
    <w:tmpl w:val="AC442DE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CC6056E"/>
    <w:multiLevelType w:val="hybridMultilevel"/>
    <w:tmpl w:val="1D7C91EC"/>
    <w:lvl w:ilvl="0" w:tplc="22C8BC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F052E3F"/>
    <w:multiLevelType w:val="hybridMultilevel"/>
    <w:tmpl w:val="C756B6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7F17AAD"/>
    <w:multiLevelType w:val="hybridMultilevel"/>
    <w:tmpl w:val="10F4BD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CF14806"/>
    <w:multiLevelType w:val="hybridMultilevel"/>
    <w:tmpl w:val="984AC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CF446E4"/>
    <w:multiLevelType w:val="hybridMultilevel"/>
    <w:tmpl w:val="9DDEB6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sz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5361C27"/>
    <w:multiLevelType w:val="hybridMultilevel"/>
    <w:tmpl w:val="8534BBC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70C00B6"/>
    <w:multiLevelType w:val="hybridMultilevel"/>
    <w:tmpl w:val="89946C92"/>
    <w:lvl w:ilvl="0" w:tplc="FFFFFFFF">
      <w:start w:val="1"/>
      <w:numFmt w:val="bullet"/>
      <w:lvlText w:val=""/>
      <w:lvlJc w:val="left"/>
      <w:pPr>
        <w:tabs>
          <w:tab w:val="num" w:pos="720"/>
        </w:tabs>
        <w:ind w:left="720" w:hanging="360"/>
      </w:pPr>
      <w:rPr>
        <w:rFonts w:ascii="Wingdings" w:hAnsi="Wingdings" w:hint="default"/>
        <w:color w:val="808000"/>
        <w:sz w:val="20"/>
        <w:lang w:val="es-MX"/>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BC25174"/>
    <w:multiLevelType w:val="hybridMultilevel"/>
    <w:tmpl w:val="29AE3D4A"/>
    <w:lvl w:ilvl="0" w:tplc="B73E55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F6289A"/>
    <w:multiLevelType w:val="hybridMultilevel"/>
    <w:tmpl w:val="BFFA7E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30B2B53"/>
    <w:multiLevelType w:val="hybridMultilevel"/>
    <w:tmpl w:val="81FC23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3D45CC0"/>
    <w:multiLevelType w:val="hybridMultilevel"/>
    <w:tmpl w:val="160E83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8"/>
  </w:num>
  <w:num w:numId="8">
    <w:abstractNumId w:val="15"/>
  </w:num>
  <w:num w:numId="9">
    <w:abstractNumId w:val="1"/>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num>
  <w:num w:numId="13">
    <w:abstractNumId w:val="27"/>
  </w:num>
  <w:num w:numId="14">
    <w:abstractNumId w:val="18"/>
  </w:num>
  <w:num w:numId="15">
    <w:abstractNumId w:val="9"/>
  </w:num>
  <w:num w:numId="16">
    <w:abstractNumId w:val="26"/>
  </w:num>
  <w:num w:numId="17">
    <w:abstractNumId w:val="5"/>
  </w:num>
  <w:num w:numId="18">
    <w:abstractNumId w:val="16"/>
  </w:num>
  <w:num w:numId="19">
    <w:abstractNumId w:val="14"/>
  </w:num>
  <w:num w:numId="20">
    <w:abstractNumId w:val="21"/>
  </w:num>
  <w:num w:numId="21">
    <w:abstractNumId w:val="13"/>
  </w:num>
  <w:num w:numId="22">
    <w:abstractNumId w:val="2"/>
  </w:num>
  <w:num w:numId="23">
    <w:abstractNumId w:val="11"/>
  </w:num>
  <w:num w:numId="24">
    <w:abstractNumId w:val="28"/>
  </w:num>
  <w:num w:numId="25">
    <w:abstractNumId w:val="19"/>
  </w:num>
  <w:num w:numId="26">
    <w:abstractNumId w:val="22"/>
  </w:num>
  <w:num w:numId="27">
    <w:abstractNumId w:val="23"/>
  </w:num>
  <w:num w:numId="28">
    <w:abstractNumId w:val="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DC"/>
    <w:rsid w:val="00011000"/>
    <w:rsid w:val="00030A6B"/>
    <w:rsid w:val="000C17A5"/>
    <w:rsid w:val="000C22EF"/>
    <w:rsid w:val="000D6C2D"/>
    <w:rsid w:val="001075A1"/>
    <w:rsid w:val="0011116D"/>
    <w:rsid w:val="00150157"/>
    <w:rsid w:val="00160AFA"/>
    <w:rsid w:val="0018311D"/>
    <w:rsid w:val="001B213D"/>
    <w:rsid w:val="001B6171"/>
    <w:rsid w:val="001C7CF9"/>
    <w:rsid w:val="002472B1"/>
    <w:rsid w:val="00256156"/>
    <w:rsid w:val="00260BE7"/>
    <w:rsid w:val="00277294"/>
    <w:rsid w:val="002C7153"/>
    <w:rsid w:val="002D6459"/>
    <w:rsid w:val="002E2FEC"/>
    <w:rsid w:val="00335ADD"/>
    <w:rsid w:val="0034216B"/>
    <w:rsid w:val="003711D6"/>
    <w:rsid w:val="003B761F"/>
    <w:rsid w:val="003D3DE3"/>
    <w:rsid w:val="003D4494"/>
    <w:rsid w:val="003D767D"/>
    <w:rsid w:val="00422E36"/>
    <w:rsid w:val="00433D8C"/>
    <w:rsid w:val="004461FD"/>
    <w:rsid w:val="004A3718"/>
    <w:rsid w:val="004B18FB"/>
    <w:rsid w:val="004B2433"/>
    <w:rsid w:val="004C421F"/>
    <w:rsid w:val="004D1894"/>
    <w:rsid w:val="004D658C"/>
    <w:rsid w:val="005247C2"/>
    <w:rsid w:val="00541570"/>
    <w:rsid w:val="005A0CB4"/>
    <w:rsid w:val="005E10C3"/>
    <w:rsid w:val="005F2160"/>
    <w:rsid w:val="005F6E91"/>
    <w:rsid w:val="00621DE6"/>
    <w:rsid w:val="006401B4"/>
    <w:rsid w:val="0065029A"/>
    <w:rsid w:val="0066775B"/>
    <w:rsid w:val="006B551B"/>
    <w:rsid w:val="006E6C5B"/>
    <w:rsid w:val="006E7A18"/>
    <w:rsid w:val="006F054A"/>
    <w:rsid w:val="006F2482"/>
    <w:rsid w:val="00732AA1"/>
    <w:rsid w:val="007338DF"/>
    <w:rsid w:val="007557DC"/>
    <w:rsid w:val="0076779E"/>
    <w:rsid w:val="007A41ED"/>
    <w:rsid w:val="007A5DCE"/>
    <w:rsid w:val="007C3E91"/>
    <w:rsid w:val="00803517"/>
    <w:rsid w:val="00806FD0"/>
    <w:rsid w:val="00830631"/>
    <w:rsid w:val="00845A36"/>
    <w:rsid w:val="008462C9"/>
    <w:rsid w:val="00850A81"/>
    <w:rsid w:val="00852A62"/>
    <w:rsid w:val="008A07E7"/>
    <w:rsid w:val="008A1BE2"/>
    <w:rsid w:val="008D2C44"/>
    <w:rsid w:val="008D4414"/>
    <w:rsid w:val="008D6355"/>
    <w:rsid w:val="008E0CCA"/>
    <w:rsid w:val="008E2BE0"/>
    <w:rsid w:val="008F4EE5"/>
    <w:rsid w:val="00942695"/>
    <w:rsid w:val="00953A18"/>
    <w:rsid w:val="00976FD3"/>
    <w:rsid w:val="00984175"/>
    <w:rsid w:val="00985FCE"/>
    <w:rsid w:val="009B7A0C"/>
    <w:rsid w:val="009C37B1"/>
    <w:rsid w:val="009C4C4B"/>
    <w:rsid w:val="00A21B21"/>
    <w:rsid w:val="00A56AC2"/>
    <w:rsid w:val="00AB5F01"/>
    <w:rsid w:val="00AD7C71"/>
    <w:rsid w:val="00AE3A11"/>
    <w:rsid w:val="00AF5E88"/>
    <w:rsid w:val="00B50A97"/>
    <w:rsid w:val="00B5310A"/>
    <w:rsid w:val="00B53963"/>
    <w:rsid w:val="00B8103D"/>
    <w:rsid w:val="00BF3D80"/>
    <w:rsid w:val="00C108AA"/>
    <w:rsid w:val="00C13F93"/>
    <w:rsid w:val="00C63C3C"/>
    <w:rsid w:val="00C853E2"/>
    <w:rsid w:val="00C977E7"/>
    <w:rsid w:val="00CA3D17"/>
    <w:rsid w:val="00CB37E8"/>
    <w:rsid w:val="00CC79A3"/>
    <w:rsid w:val="00D15310"/>
    <w:rsid w:val="00D1619F"/>
    <w:rsid w:val="00D8488F"/>
    <w:rsid w:val="00DA0186"/>
    <w:rsid w:val="00DB53D2"/>
    <w:rsid w:val="00DD6A74"/>
    <w:rsid w:val="00DF4E31"/>
    <w:rsid w:val="00E237A1"/>
    <w:rsid w:val="00E31959"/>
    <w:rsid w:val="00E32601"/>
    <w:rsid w:val="00E434E3"/>
    <w:rsid w:val="00E5380F"/>
    <w:rsid w:val="00E55129"/>
    <w:rsid w:val="00E659F3"/>
    <w:rsid w:val="00E67A9D"/>
    <w:rsid w:val="00E73033"/>
    <w:rsid w:val="00E81964"/>
    <w:rsid w:val="00E8680A"/>
    <w:rsid w:val="00EA2201"/>
    <w:rsid w:val="00EA4D80"/>
    <w:rsid w:val="00EC0A2B"/>
    <w:rsid w:val="00F11BB4"/>
    <w:rsid w:val="00F21FAA"/>
    <w:rsid w:val="00FA1D30"/>
    <w:rsid w:val="00FB52B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decuerpoCar"/>
    <w:semiHidden/>
    <w:rsid w:val="008A1BE2"/>
    <w:pPr>
      <w:spacing w:after="120"/>
      <w:jc w:val="both"/>
    </w:pPr>
    <w:rPr>
      <w:rFonts w:ascii="Arial" w:hAnsi="Arial" w:cs="Arial"/>
      <w:bCs/>
    </w:rPr>
  </w:style>
  <w:style w:type="character" w:customStyle="1" w:styleId="TextodecuerpoCar">
    <w:name w:val="Texto de cuerpo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decuerpoCar"/>
    <w:uiPriority w:val="99"/>
    <w:semiHidden/>
    <w:unhideWhenUsed/>
    <w:rsid w:val="007A41ED"/>
    <w:pPr>
      <w:spacing w:after="120"/>
      <w:ind w:left="283"/>
    </w:pPr>
    <w:rPr>
      <w:sz w:val="16"/>
      <w:szCs w:val="16"/>
    </w:rPr>
  </w:style>
  <w:style w:type="character" w:customStyle="1" w:styleId="Sangra3detdecuerpoCar">
    <w:name w:val="Sangría 3 de t. de cuerpo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decuerpoCar"/>
    <w:uiPriority w:val="99"/>
    <w:semiHidden/>
    <w:unhideWhenUsed/>
    <w:rsid w:val="00CC79A3"/>
    <w:pPr>
      <w:spacing w:after="120"/>
      <w:ind w:left="283"/>
    </w:pPr>
  </w:style>
  <w:style w:type="character" w:customStyle="1" w:styleId="SangradetdecuerpoCar">
    <w:name w:val="Sangría de t. de cuerpo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6"/>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decuerpoCar"/>
    <w:semiHidden/>
    <w:rsid w:val="008A1BE2"/>
    <w:pPr>
      <w:spacing w:after="120"/>
      <w:jc w:val="both"/>
    </w:pPr>
    <w:rPr>
      <w:rFonts w:ascii="Arial" w:hAnsi="Arial" w:cs="Arial"/>
      <w:bCs/>
    </w:rPr>
  </w:style>
  <w:style w:type="character" w:customStyle="1" w:styleId="TextodecuerpoCar">
    <w:name w:val="Texto de cuerpo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decuerpoCar"/>
    <w:uiPriority w:val="99"/>
    <w:semiHidden/>
    <w:unhideWhenUsed/>
    <w:rsid w:val="007A41ED"/>
    <w:pPr>
      <w:spacing w:after="120"/>
      <w:ind w:left="283"/>
    </w:pPr>
    <w:rPr>
      <w:sz w:val="16"/>
      <w:szCs w:val="16"/>
    </w:rPr>
  </w:style>
  <w:style w:type="character" w:customStyle="1" w:styleId="Sangra3detdecuerpoCar">
    <w:name w:val="Sangría 3 de t. de cuerpo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decuerpoCar"/>
    <w:uiPriority w:val="99"/>
    <w:semiHidden/>
    <w:unhideWhenUsed/>
    <w:rsid w:val="00CC79A3"/>
    <w:pPr>
      <w:spacing w:after="120"/>
      <w:ind w:left="283"/>
    </w:pPr>
  </w:style>
  <w:style w:type="character" w:customStyle="1" w:styleId="SangradetdecuerpoCar">
    <w:name w:val="Sangría de t. de cuerpo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6"/>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essdata.fda.gov/scripts/cdrh/cfdocs/cfcfr/CFRSearch.cfm?fr=56.10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edicina.uanl.mx/investigacion/" TargetMode="External"/><Relationship Id="rId4" Type="http://schemas.microsoft.com/office/2007/relationships/stylesWithEffects" Target="stylesWithEffects.xml"/><Relationship Id="rId9" Type="http://schemas.openxmlformats.org/officeDocument/2006/relationships/hyperlink" Target="http://www.fda.gov/ScienceResearch/SpecialTopics/RunningClinicalTrials/GuidancesInformationSheetsandNotices/ucm113709.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47FF3-6C69-41D7-A459-1F83E330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2157</Words>
  <Characters>11869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Hospital Universitario Facultad de Medicina -UANL</Company>
  <LinksUpToDate>false</LinksUpToDate>
  <CharactersWithSpaces>13999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JGGL</dc:creator>
  <cp:lastModifiedBy>Erick Roel</cp:lastModifiedBy>
  <cp:revision>3</cp:revision>
  <cp:lastPrinted>2011-08-12T19:37:00Z</cp:lastPrinted>
  <dcterms:created xsi:type="dcterms:W3CDTF">2022-10-27T19:54:00Z</dcterms:created>
  <dcterms:modified xsi:type="dcterms:W3CDTF">2022-10-27T20:04:00Z</dcterms:modified>
</cp:coreProperties>
</file>